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EF" w:rsidRPr="00734981" w:rsidRDefault="00343BEF" w:rsidP="00343BEF">
      <w:pPr>
        <w:jc w:val="center"/>
        <w:rPr>
          <w:b/>
          <w:sz w:val="24"/>
          <w:szCs w:val="24"/>
        </w:rPr>
      </w:pPr>
      <w:r w:rsidRPr="00734981">
        <w:rPr>
          <w:b/>
          <w:sz w:val="24"/>
          <w:szCs w:val="24"/>
        </w:rPr>
        <w:t xml:space="preserve">USC-III </w:t>
      </w:r>
      <w:r w:rsidRPr="00734981">
        <w:rPr>
          <w:b/>
          <w:sz w:val="24"/>
          <w:szCs w:val="24"/>
        </w:rPr>
        <w:br/>
        <w:t>Wydanie zaświadczenia stwierdzającego brak okoliczności wyłączających zawarcie małżeństwa (przed duchownym)</w:t>
      </w:r>
    </w:p>
    <w:p w:rsidR="00343BEF" w:rsidRPr="00734981" w:rsidRDefault="00343BEF" w:rsidP="00343BEF">
      <w:pPr>
        <w:rPr>
          <w:sz w:val="24"/>
          <w:szCs w:val="24"/>
        </w:rPr>
      </w:pPr>
      <w:r w:rsidRPr="00734981">
        <w:rPr>
          <w:sz w:val="24"/>
          <w:szCs w:val="24"/>
        </w:rPr>
        <w:t>Podstawa prawna: art. 1 § 2 i 3, art. 3-15 ustawy z dnia 25 lutego 1964 r. Kodeks rodzinny i opiekuńczy (</w:t>
      </w:r>
      <w:proofErr w:type="spellStart"/>
      <w:r w:rsidRPr="00734981">
        <w:rPr>
          <w:sz w:val="24"/>
          <w:szCs w:val="24"/>
        </w:rPr>
        <w:t>t.j</w:t>
      </w:r>
      <w:proofErr w:type="spellEnd"/>
      <w:r w:rsidRPr="00734981">
        <w:rPr>
          <w:sz w:val="24"/>
          <w:szCs w:val="24"/>
        </w:rPr>
        <w:t>. Dz. U.  z 2015 r., poz. 2082) oraz art. 76-79 oraz 81 ustawy z dnia 28 listopada 2014 r. Prawo o aktach stanu cywilnego (</w:t>
      </w:r>
      <w:proofErr w:type="spellStart"/>
      <w:r w:rsidRPr="00734981">
        <w:rPr>
          <w:sz w:val="24"/>
          <w:szCs w:val="24"/>
        </w:rPr>
        <w:t>t.j</w:t>
      </w:r>
      <w:proofErr w:type="spellEnd"/>
      <w:r w:rsidRPr="00734981">
        <w:rPr>
          <w:sz w:val="24"/>
          <w:szCs w:val="24"/>
        </w:rPr>
        <w:t>. Dz. U. z 2016 r. poz. 2064</w:t>
      </w:r>
      <w:bookmarkStart w:id="0" w:name="_GoBack"/>
      <w:bookmarkEnd w:id="0"/>
      <w:r w:rsidRPr="00734981">
        <w:rPr>
          <w:sz w:val="24"/>
          <w:szCs w:val="24"/>
        </w:rPr>
        <w:t>).</w:t>
      </w:r>
    </w:p>
    <w:p w:rsidR="00343BEF" w:rsidRPr="00734981" w:rsidRDefault="00343BEF" w:rsidP="00343BEF">
      <w:pPr>
        <w:rPr>
          <w:b/>
          <w:sz w:val="24"/>
          <w:szCs w:val="24"/>
        </w:rPr>
      </w:pPr>
      <w:r w:rsidRPr="00734981">
        <w:rPr>
          <w:b/>
          <w:sz w:val="24"/>
          <w:szCs w:val="24"/>
        </w:rPr>
        <w:t>I. WYMAGANE DOKUMENTY :</w:t>
      </w:r>
    </w:p>
    <w:p w:rsidR="00343BEF" w:rsidRPr="00734981" w:rsidRDefault="00343BEF" w:rsidP="00343BE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34981">
        <w:rPr>
          <w:sz w:val="24"/>
          <w:szCs w:val="24"/>
        </w:rPr>
        <w:t>Stawiennictwo osobiste</w:t>
      </w:r>
    </w:p>
    <w:p w:rsidR="00343BEF" w:rsidRPr="00734981" w:rsidRDefault="00343BEF" w:rsidP="00343BE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34981">
        <w:rPr>
          <w:sz w:val="24"/>
          <w:szCs w:val="24"/>
        </w:rPr>
        <w:t>Dokument tożsamości do wglądu</w:t>
      </w:r>
    </w:p>
    <w:p w:rsidR="00343BEF" w:rsidRPr="00734981" w:rsidRDefault="00343BEF" w:rsidP="00343BE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734981">
        <w:rPr>
          <w:sz w:val="24"/>
          <w:szCs w:val="24"/>
        </w:rPr>
        <w:t>W przypadku gdy jedną z osób jest cudzoziemiec:</w:t>
      </w:r>
    </w:p>
    <w:p w:rsidR="00343BEF" w:rsidRPr="00734981" w:rsidRDefault="00343BEF" w:rsidP="00343BEF">
      <w:pPr>
        <w:rPr>
          <w:sz w:val="24"/>
          <w:szCs w:val="24"/>
        </w:rPr>
      </w:pPr>
      <w:r w:rsidRPr="00734981">
        <w:rPr>
          <w:sz w:val="24"/>
          <w:szCs w:val="24"/>
        </w:rPr>
        <w:t>dokument stwierdzający, że zgodnie z właściwym prawem może zawrzeć małżeństwo wraz z tłumaczeniem, chyba że na podstawie przepisów ustawy z dnia 04 lutego 2011 r. – Prawo prywatne międzynarodowe (Dz. U. Nr 80, poz. 432 oraz z 2014 r. poz. 827) jego możność zawarcia małżeństwa jest oceniana na podstawie prawa polskiego. /Jeżeli otrzymanie tego dokumentu napotyka trudne do przezwyciężenia przeszkody lub prawo ojczyste nie przewiduje wydawania takiego dokumentu, właściwy sąd rejonowy w Polsce w postępowaniu nieprocesowym na wniosek cudzoziemca może go zwolnić od złożenia takiego dokumentu/</w:t>
      </w:r>
    </w:p>
    <w:p w:rsidR="00343BEF" w:rsidRPr="00734981" w:rsidRDefault="00343BEF" w:rsidP="00343BEF">
      <w:pPr>
        <w:rPr>
          <w:sz w:val="24"/>
          <w:szCs w:val="24"/>
        </w:rPr>
      </w:pPr>
      <w:r w:rsidRPr="00734981">
        <w:rPr>
          <w:sz w:val="24"/>
          <w:szCs w:val="24"/>
        </w:rPr>
        <w:t>gdy na podstawie powyższych dokumentów nie można ustalić danych niezbędnych do sporządzenia aktu małżeństwa - odpisy aktów w zależności od stanu cywilnego(akt urodzenia, akt małżeństwa z adnotacją o jego ustaniu lub akt małżeństwa z dokumentem potwierdzającym jego ustanie, akt zgonu poprzedniego małżonka) wraz z tłumaczeniem na język polski dokonanym przez tłumacza przysięgłego. W przypadku cudzoziemca, który nie posługuje się językiem polskim wymagana obecność tłumacza przysięgłego przy składaniu zapewnienia.</w:t>
      </w:r>
    </w:p>
    <w:p w:rsidR="00343BEF" w:rsidRPr="00734981" w:rsidRDefault="00343BEF" w:rsidP="00343BEF">
      <w:pPr>
        <w:rPr>
          <w:b/>
          <w:sz w:val="24"/>
          <w:szCs w:val="24"/>
        </w:rPr>
      </w:pPr>
      <w:r w:rsidRPr="00734981">
        <w:rPr>
          <w:b/>
          <w:sz w:val="24"/>
          <w:szCs w:val="24"/>
        </w:rPr>
        <w:t>II. OPŁATY:</w:t>
      </w:r>
    </w:p>
    <w:p w:rsidR="00343BEF" w:rsidRPr="00734981" w:rsidRDefault="00343BEF" w:rsidP="00343BEF">
      <w:pPr>
        <w:rPr>
          <w:sz w:val="24"/>
          <w:szCs w:val="24"/>
        </w:rPr>
      </w:pPr>
      <w:r w:rsidRPr="00734981">
        <w:rPr>
          <w:sz w:val="24"/>
          <w:szCs w:val="24"/>
        </w:rPr>
        <w:t>Opłata skarbowa:</w:t>
      </w:r>
      <w:r w:rsidRPr="00734981">
        <w:rPr>
          <w:sz w:val="24"/>
          <w:szCs w:val="24"/>
        </w:rPr>
        <w:br/>
        <w:t>• za sporządzenie aktu małżeństwa – 84,00 zł /jeśli małżeństwo zawierane będzie poza Szczecinem - potwierdzenie wpłaty dokonanej na konto urzędu właściwego dla miejsca zawarcia małżeństwa /</w:t>
      </w:r>
    </w:p>
    <w:p w:rsidR="00343BEF" w:rsidRPr="00734981" w:rsidRDefault="00343BEF" w:rsidP="00343BEF">
      <w:pPr>
        <w:rPr>
          <w:b/>
          <w:sz w:val="24"/>
          <w:szCs w:val="24"/>
        </w:rPr>
      </w:pPr>
      <w:r w:rsidRPr="00734981">
        <w:rPr>
          <w:b/>
          <w:sz w:val="24"/>
          <w:szCs w:val="24"/>
        </w:rPr>
        <w:t>III. TERMIN ZAŁATWIENIA SPRAWY:</w:t>
      </w:r>
    </w:p>
    <w:p w:rsidR="00343BEF" w:rsidRPr="00734981" w:rsidRDefault="00343BEF" w:rsidP="00343BEF">
      <w:pPr>
        <w:rPr>
          <w:sz w:val="24"/>
          <w:szCs w:val="24"/>
        </w:rPr>
      </w:pPr>
      <w:r w:rsidRPr="00734981">
        <w:rPr>
          <w:sz w:val="24"/>
          <w:szCs w:val="24"/>
        </w:rPr>
        <w:t>Niezwłocznie – do 30 dni,</w:t>
      </w:r>
    </w:p>
    <w:p w:rsidR="00343BEF" w:rsidRPr="00734981" w:rsidRDefault="00343BEF" w:rsidP="00343BEF">
      <w:pPr>
        <w:rPr>
          <w:b/>
          <w:sz w:val="24"/>
          <w:szCs w:val="24"/>
        </w:rPr>
      </w:pPr>
      <w:r w:rsidRPr="00734981">
        <w:rPr>
          <w:b/>
          <w:sz w:val="24"/>
          <w:szCs w:val="24"/>
        </w:rPr>
        <w:t>IV. JEDNOSTKA ODPOWIEDZIALNA:</w:t>
      </w:r>
    </w:p>
    <w:p w:rsidR="00343BEF" w:rsidRPr="00734981" w:rsidRDefault="00343BEF" w:rsidP="00343BEF">
      <w:pPr>
        <w:rPr>
          <w:sz w:val="24"/>
          <w:szCs w:val="24"/>
        </w:rPr>
      </w:pPr>
      <w:r w:rsidRPr="00734981">
        <w:rPr>
          <w:sz w:val="24"/>
          <w:szCs w:val="24"/>
        </w:rPr>
        <w:t>Urząd Stanu Cywilnego (USC).</w:t>
      </w:r>
    </w:p>
    <w:p w:rsidR="00343BEF" w:rsidRPr="00734981" w:rsidRDefault="00343BEF" w:rsidP="00343BEF">
      <w:pPr>
        <w:rPr>
          <w:b/>
          <w:sz w:val="24"/>
          <w:szCs w:val="24"/>
        </w:rPr>
      </w:pPr>
      <w:r w:rsidRPr="00734981">
        <w:rPr>
          <w:b/>
          <w:sz w:val="24"/>
          <w:szCs w:val="24"/>
        </w:rPr>
        <w:t>V. UWAGI:</w:t>
      </w:r>
    </w:p>
    <w:p w:rsidR="00343BEF" w:rsidRPr="00734981" w:rsidRDefault="00343BEF" w:rsidP="00343BEF">
      <w:pPr>
        <w:rPr>
          <w:sz w:val="24"/>
          <w:szCs w:val="24"/>
        </w:rPr>
      </w:pPr>
      <w:r w:rsidRPr="00734981">
        <w:rPr>
          <w:sz w:val="24"/>
          <w:szCs w:val="24"/>
        </w:rPr>
        <w:t>Odbiór aktu małżeństwa w każdym USC .</w:t>
      </w:r>
    </w:p>
    <w:p w:rsidR="00900D2A" w:rsidRPr="00734981" w:rsidRDefault="00900D2A" w:rsidP="00343BEF">
      <w:pPr>
        <w:rPr>
          <w:sz w:val="24"/>
          <w:szCs w:val="24"/>
        </w:rPr>
      </w:pPr>
    </w:p>
    <w:sectPr w:rsidR="00900D2A" w:rsidRPr="0073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0E03"/>
    <w:multiLevelType w:val="hybridMultilevel"/>
    <w:tmpl w:val="8700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65FF8"/>
    <w:multiLevelType w:val="multilevel"/>
    <w:tmpl w:val="10C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741DC"/>
    <w:multiLevelType w:val="hybridMultilevel"/>
    <w:tmpl w:val="CCF4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EF"/>
    <w:rsid w:val="00343BEF"/>
    <w:rsid w:val="00734981"/>
    <w:rsid w:val="0090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8EA7-917B-4BCB-93E4-A0B80B0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3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B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3B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B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4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BEF"/>
    <w:rPr>
      <w:b/>
      <w:bCs/>
    </w:rPr>
  </w:style>
  <w:style w:type="paragraph" w:styleId="Akapitzlist">
    <w:name w:val="List Paragraph"/>
    <w:basedOn w:val="Normalny"/>
    <w:uiPriority w:val="34"/>
    <w:qFormat/>
    <w:rsid w:val="0034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Morek</dc:creator>
  <cp:keywords/>
  <dc:description/>
  <cp:lastModifiedBy>Paweł Morek</cp:lastModifiedBy>
  <cp:revision>2</cp:revision>
  <dcterms:created xsi:type="dcterms:W3CDTF">2022-02-22T13:55:00Z</dcterms:created>
  <dcterms:modified xsi:type="dcterms:W3CDTF">2022-02-22T13:58:00Z</dcterms:modified>
</cp:coreProperties>
</file>