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68CB" w14:textId="3A03FB71" w:rsidR="002118A1" w:rsidRPr="00705063" w:rsidRDefault="001904FB" w:rsidP="00DB572E">
      <w:pPr>
        <w:pStyle w:val="Default"/>
        <w:jc w:val="right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Załącznik nr 1</w:t>
      </w:r>
      <w:r w:rsidR="00DB572E" w:rsidRPr="00705063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>do Zarządzenia Nr O</w:t>
      </w:r>
      <w:r w:rsidR="000D2F48">
        <w:rPr>
          <w:rFonts w:ascii="Arial" w:hAnsi="Arial" w:cs="Arial"/>
        </w:rPr>
        <w:t>.63.</w:t>
      </w:r>
      <w:r w:rsidRPr="00705063">
        <w:rPr>
          <w:rFonts w:ascii="Arial" w:hAnsi="Arial" w:cs="Arial"/>
        </w:rPr>
        <w:t>20</w:t>
      </w:r>
      <w:r w:rsidR="00DA32D9" w:rsidRPr="00705063">
        <w:rPr>
          <w:rFonts w:ascii="Arial" w:hAnsi="Arial" w:cs="Arial"/>
        </w:rPr>
        <w:t>2</w:t>
      </w:r>
      <w:r w:rsidR="00B06DB8" w:rsidRPr="00705063">
        <w:rPr>
          <w:rFonts w:ascii="Arial" w:hAnsi="Arial" w:cs="Arial"/>
        </w:rPr>
        <w:t>2</w:t>
      </w:r>
    </w:p>
    <w:p w14:paraId="50BE57FD" w14:textId="0E3B3770" w:rsidR="002118A1" w:rsidRPr="00705063" w:rsidRDefault="001904FB" w:rsidP="00DB572E">
      <w:pPr>
        <w:pStyle w:val="Default"/>
        <w:jc w:val="right"/>
        <w:rPr>
          <w:rFonts w:ascii="Arial" w:hAnsi="Arial" w:cs="Arial"/>
        </w:rPr>
      </w:pPr>
      <w:r w:rsidRPr="00705063">
        <w:rPr>
          <w:rFonts w:ascii="Arial" w:hAnsi="Arial" w:cs="Arial"/>
        </w:rPr>
        <w:t>Wójta Gminy Iwanowice</w:t>
      </w:r>
      <w:r w:rsidR="00DB572E" w:rsidRPr="00705063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 xml:space="preserve">z dnia </w:t>
      </w:r>
      <w:r w:rsidR="00650EA2">
        <w:rPr>
          <w:rFonts w:ascii="Arial" w:hAnsi="Arial" w:cs="Arial"/>
        </w:rPr>
        <w:t xml:space="preserve">16 </w:t>
      </w:r>
      <w:r w:rsidR="00AF1F66">
        <w:rPr>
          <w:rFonts w:ascii="Arial" w:hAnsi="Arial" w:cs="Arial"/>
        </w:rPr>
        <w:t>maja</w:t>
      </w:r>
      <w:r w:rsidR="00266854" w:rsidRPr="00705063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>20</w:t>
      </w:r>
      <w:r w:rsidR="00DA32D9" w:rsidRPr="00705063">
        <w:rPr>
          <w:rFonts w:ascii="Arial" w:hAnsi="Arial" w:cs="Arial"/>
        </w:rPr>
        <w:t>2</w:t>
      </w:r>
      <w:r w:rsidR="00B06DB8" w:rsidRPr="00705063">
        <w:rPr>
          <w:rFonts w:ascii="Arial" w:hAnsi="Arial" w:cs="Arial"/>
        </w:rPr>
        <w:t xml:space="preserve">2 </w:t>
      </w:r>
      <w:r w:rsidRPr="00705063">
        <w:rPr>
          <w:rFonts w:ascii="Arial" w:hAnsi="Arial" w:cs="Arial"/>
        </w:rPr>
        <w:t>r.</w:t>
      </w:r>
    </w:p>
    <w:p w14:paraId="3142669E" w14:textId="77777777" w:rsidR="002118A1" w:rsidRPr="00705063" w:rsidRDefault="002118A1">
      <w:pPr>
        <w:pStyle w:val="Default"/>
        <w:rPr>
          <w:rFonts w:ascii="Arial" w:hAnsi="Arial" w:cs="Arial"/>
        </w:rPr>
      </w:pPr>
    </w:p>
    <w:p w14:paraId="5B678FD7" w14:textId="77777777" w:rsidR="002118A1" w:rsidRPr="00705063" w:rsidRDefault="001904F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05063">
        <w:rPr>
          <w:rFonts w:ascii="Arial" w:hAnsi="Arial" w:cs="Arial"/>
          <w:b/>
          <w:bCs/>
          <w:sz w:val="28"/>
          <w:szCs w:val="28"/>
        </w:rPr>
        <w:t>OGŁOSZENIE O OTWARTYM KONKURSIE OFERT</w:t>
      </w:r>
    </w:p>
    <w:p w14:paraId="2F062025" w14:textId="77777777" w:rsidR="00DA32D9" w:rsidRPr="00705063" w:rsidRDefault="00DA32D9">
      <w:pPr>
        <w:pStyle w:val="Default"/>
        <w:jc w:val="center"/>
        <w:rPr>
          <w:rFonts w:ascii="Arial" w:hAnsi="Arial" w:cs="Arial"/>
        </w:rPr>
      </w:pPr>
    </w:p>
    <w:p w14:paraId="7B9B3F30" w14:textId="77777777" w:rsidR="002118A1" w:rsidRPr="00705063" w:rsidRDefault="002118A1">
      <w:pPr>
        <w:pStyle w:val="Default"/>
        <w:jc w:val="center"/>
        <w:rPr>
          <w:rFonts w:ascii="Arial" w:hAnsi="Arial" w:cs="Arial"/>
        </w:rPr>
      </w:pPr>
    </w:p>
    <w:p w14:paraId="0DD41DEF" w14:textId="77777777" w:rsidR="002118A1" w:rsidRPr="00705063" w:rsidRDefault="001904FB">
      <w:pPr>
        <w:pStyle w:val="Default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</w:rPr>
        <w:t>Wójt Gminy Iwanowice ogłasza</w:t>
      </w:r>
    </w:p>
    <w:p w14:paraId="1D8D194A" w14:textId="77777777" w:rsidR="002118A1" w:rsidRPr="00705063" w:rsidRDefault="002118A1">
      <w:pPr>
        <w:pStyle w:val="Default"/>
        <w:jc w:val="center"/>
        <w:rPr>
          <w:rFonts w:ascii="Arial" w:hAnsi="Arial" w:cs="Arial"/>
        </w:rPr>
      </w:pPr>
    </w:p>
    <w:p w14:paraId="490FFFF4" w14:textId="700C7211" w:rsidR="002118A1" w:rsidRPr="00705063" w:rsidRDefault="001904FB">
      <w:pPr>
        <w:pStyle w:val="Default"/>
        <w:jc w:val="center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  <w:b/>
          <w:bCs/>
        </w:rPr>
        <w:t>OTWARTY KONKURS OFERT NA REALIZACJĘ ZADANIA PUBLICZNEGO Z ZAKRESU KULTURY, SZTUKI, OCHRONY DÓBR KULTURY I DZIEDZICTWA</w:t>
      </w:r>
      <w:r w:rsidR="00DB572E" w:rsidRPr="00705063">
        <w:rPr>
          <w:rFonts w:ascii="Arial" w:hAnsi="Arial" w:cs="Arial"/>
          <w:b/>
          <w:bCs/>
        </w:rPr>
        <w:t xml:space="preserve"> </w:t>
      </w:r>
      <w:r w:rsidRPr="00705063">
        <w:rPr>
          <w:rFonts w:ascii="Arial" w:hAnsi="Arial" w:cs="Arial"/>
          <w:b/>
          <w:bCs/>
        </w:rPr>
        <w:t>NARODOWEGO</w:t>
      </w:r>
    </w:p>
    <w:p w14:paraId="05DB05D7" w14:textId="77777777" w:rsidR="002118A1" w:rsidRPr="00705063" w:rsidRDefault="002118A1">
      <w:pPr>
        <w:pStyle w:val="Default"/>
        <w:jc w:val="center"/>
        <w:rPr>
          <w:rFonts w:ascii="Arial" w:hAnsi="Arial" w:cs="Arial"/>
        </w:rPr>
      </w:pPr>
    </w:p>
    <w:p w14:paraId="3E7BC68C" w14:textId="77777777" w:rsidR="002118A1" w:rsidRPr="00705063" w:rsidRDefault="001904F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705063">
        <w:rPr>
          <w:rFonts w:ascii="Arial" w:hAnsi="Arial" w:cs="Arial"/>
          <w:b/>
          <w:bCs/>
          <w:sz w:val="23"/>
          <w:szCs w:val="23"/>
        </w:rPr>
        <w:t>ROZDZIAŁ I</w:t>
      </w:r>
    </w:p>
    <w:p w14:paraId="2D7CC09A" w14:textId="77777777" w:rsidR="008147E0" w:rsidRPr="00705063" w:rsidRDefault="008147E0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5F5A252" w14:textId="77777777" w:rsidR="002118A1" w:rsidRPr="00705063" w:rsidRDefault="001904FB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705063">
        <w:rPr>
          <w:rFonts w:ascii="Arial" w:hAnsi="Arial" w:cs="Arial"/>
          <w:b/>
          <w:bCs/>
          <w:sz w:val="23"/>
          <w:szCs w:val="23"/>
        </w:rPr>
        <w:t>CEL I RODZAJ ZADANIA</w:t>
      </w:r>
    </w:p>
    <w:p w14:paraId="5B60FD7A" w14:textId="77777777" w:rsidR="002118A1" w:rsidRPr="00705063" w:rsidRDefault="002118A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32E91B6B" w14:textId="77777777" w:rsidR="002118A1" w:rsidRPr="00705063" w:rsidRDefault="001904FB">
      <w:pPr>
        <w:pStyle w:val="Default"/>
        <w:jc w:val="center"/>
        <w:rPr>
          <w:rFonts w:ascii="Arial" w:hAnsi="Arial" w:cs="Arial"/>
          <w:b/>
          <w:bCs/>
          <w:sz w:val="23"/>
          <w:szCs w:val="23"/>
          <w:highlight w:val="white"/>
        </w:rPr>
      </w:pPr>
      <w:r w:rsidRPr="00705063">
        <w:rPr>
          <w:rFonts w:ascii="Arial" w:hAnsi="Arial" w:cs="Arial"/>
          <w:b/>
          <w:bCs/>
          <w:sz w:val="23"/>
          <w:szCs w:val="23"/>
          <w:highlight w:val="white"/>
        </w:rPr>
        <w:t>§1</w:t>
      </w:r>
    </w:p>
    <w:p w14:paraId="33CDB981" w14:textId="77777777" w:rsidR="00872943" w:rsidRPr="00705063" w:rsidRDefault="00872943" w:rsidP="00872943">
      <w:pPr>
        <w:pStyle w:val="Default"/>
        <w:spacing w:line="276" w:lineRule="auto"/>
        <w:jc w:val="center"/>
        <w:rPr>
          <w:rFonts w:ascii="Arial" w:hAnsi="Arial" w:cs="Arial"/>
          <w:highlight w:val="yellow"/>
        </w:rPr>
      </w:pPr>
    </w:p>
    <w:p w14:paraId="76525756" w14:textId="0A2A29FE" w:rsidR="002118A1" w:rsidRPr="00705063" w:rsidRDefault="00356C24" w:rsidP="0087294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highlight w:val="white"/>
        </w:rPr>
        <w:t xml:space="preserve">Celem konkursu jest </w:t>
      </w:r>
      <w:r w:rsidR="001904FB" w:rsidRPr="00705063">
        <w:rPr>
          <w:rFonts w:ascii="Arial" w:hAnsi="Arial" w:cs="Arial"/>
          <w:highlight w:val="white"/>
        </w:rPr>
        <w:t xml:space="preserve">wyłonienie oferty i zlecenie przez Wójta Gminy Iwanowice organizacjom pozarządowym oraz podmiotom prowadzącym działalność pożytku publicznego realizację zadania publicznego Gminy Iwanowice </w:t>
      </w:r>
      <w:r w:rsidR="002310A0" w:rsidRPr="00705063">
        <w:rPr>
          <w:rFonts w:ascii="Arial" w:hAnsi="Arial" w:cs="Arial"/>
          <w:highlight w:val="white"/>
        </w:rPr>
        <w:t xml:space="preserve">z zakresu kultury, sztuki, ochrony dóbr kultury i dziedzictwa narodowego. </w:t>
      </w:r>
    </w:p>
    <w:p w14:paraId="4FED7767" w14:textId="306B3259" w:rsidR="002118A1" w:rsidRPr="00825043" w:rsidRDefault="001904FB" w:rsidP="0087294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05063">
        <w:rPr>
          <w:rFonts w:ascii="Arial" w:hAnsi="Arial" w:cs="Arial"/>
          <w:highlight w:val="white"/>
        </w:rPr>
        <w:t xml:space="preserve">W ramach </w:t>
      </w:r>
      <w:r w:rsidR="00E65CAE">
        <w:rPr>
          <w:rFonts w:ascii="Arial" w:hAnsi="Arial" w:cs="Arial"/>
          <w:highlight w:val="white"/>
        </w:rPr>
        <w:t xml:space="preserve">realizacji zadania publicznego </w:t>
      </w:r>
      <w:r w:rsidRPr="00705063">
        <w:rPr>
          <w:rFonts w:ascii="Arial" w:hAnsi="Arial" w:cs="Arial"/>
          <w:highlight w:val="white"/>
        </w:rPr>
        <w:t>oferent może ubiegać się o</w:t>
      </w:r>
      <w:r w:rsidRPr="00705063">
        <w:rPr>
          <w:rFonts w:ascii="Arial" w:hAnsi="Arial" w:cs="Arial"/>
          <w:b/>
          <w:bCs/>
          <w:highlight w:val="white"/>
        </w:rPr>
        <w:t xml:space="preserve"> </w:t>
      </w:r>
      <w:r w:rsidRPr="00932778">
        <w:rPr>
          <w:rFonts w:ascii="Arial" w:hAnsi="Arial" w:cs="Arial"/>
          <w:color w:val="auto"/>
          <w:highlight w:val="white"/>
        </w:rPr>
        <w:t xml:space="preserve">finansowanie </w:t>
      </w:r>
      <w:r w:rsidR="002310A0" w:rsidRPr="00705063">
        <w:rPr>
          <w:rFonts w:ascii="Arial" w:hAnsi="Arial" w:cs="Arial"/>
          <w:highlight w:val="white"/>
        </w:rPr>
        <w:t>w/w</w:t>
      </w:r>
      <w:r w:rsidRPr="00705063">
        <w:rPr>
          <w:rFonts w:ascii="Arial" w:hAnsi="Arial" w:cs="Arial"/>
          <w:highlight w:val="white"/>
        </w:rPr>
        <w:t xml:space="preserve"> zadań w zakresie m.in. </w:t>
      </w:r>
      <w:r w:rsidR="00AF6A66" w:rsidRPr="00932778">
        <w:rPr>
          <w:rFonts w:ascii="Arial" w:hAnsi="Arial" w:cs="Arial"/>
          <w:color w:val="auto"/>
        </w:rPr>
        <w:t>organizacj</w:t>
      </w:r>
      <w:r w:rsidR="00162063" w:rsidRPr="00932778">
        <w:rPr>
          <w:rFonts w:ascii="Arial" w:hAnsi="Arial" w:cs="Arial"/>
          <w:color w:val="auto"/>
        </w:rPr>
        <w:t>i</w:t>
      </w:r>
      <w:r w:rsidR="00AF6A66" w:rsidRPr="00932778">
        <w:rPr>
          <w:rFonts w:ascii="Arial" w:hAnsi="Arial" w:cs="Arial"/>
          <w:color w:val="auto"/>
        </w:rPr>
        <w:t xml:space="preserve"> działań, imprez i wydarzeń kulturalnych</w:t>
      </w:r>
      <w:r w:rsidR="000853D5" w:rsidRPr="00932778">
        <w:rPr>
          <w:rFonts w:ascii="Arial" w:hAnsi="Arial" w:cs="Arial"/>
          <w:color w:val="auto"/>
        </w:rPr>
        <w:t>, które uwzględniają</w:t>
      </w:r>
      <w:r w:rsidR="001B4301" w:rsidRPr="00932778">
        <w:rPr>
          <w:rFonts w:ascii="Arial" w:hAnsi="Arial" w:cs="Arial"/>
          <w:color w:val="auto"/>
        </w:rPr>
        <w:t xml:space="preserve"> zakres kultury</w:t>
      </w:r>
      <w:r w:rsidR="000853D5" w:rsidRPr="00932778">
        <w:rPr>
          <w:rFonts w:ascii="Arial" w:hAnsi="Arial" w:cs="Arial"/>
          <w:color w:val="auto"/>
        </w:rPr>
        <w:t xml:space="preserve">, </w:t>
      </w:r>
      <w:r w:rsidR="001B4301" w:rsidRPr="00932778">
        <w:rPr>
          <w:rFonts w:ascii="Arial" w:hAnsi="Arial" w:cs="Arial"/>
          <w:color w:val="auto"/>
        </w:rPr>
        <w:t>tradycji gminy oraz regionu</w:t>
      </w:r>
      <w:r w:rsidR="000853D5" w:rsidRPr="00932778">
        <w:rPr>
          <w:rFonts w:ascii="Arial" w:hAnsi="Arial" w:cs="Arial"/>
          <w:color w:val="auto"/>
        </w:rPr>
        <w:t>. Proponowane</w:t>
      </w:r>
      <w:r w:rsidR="00E65CAE" w:rsidRPr="00932778">
        <w:rPr>
          <w:rFonts w:ascii="Arial" w:hAnsi="Arial" w:cs="Arial"/>
          <w:color w:val="auto"/>
        </w:rPr>
        <w:t xml:space="preserve"> </w:t>
      </w:r>
      <w:r w:rsidR="000853D5" w:rsidRPr="00932778">
        <w:rPr>
          <w:rFonts w:ascii="Arial" w:hAnsi="Arial" w:cs="Arial"/>
          <w:color w:val="auto"/>
        </w:rPr>
        <w:t xml:space="preserve">wydarzenie kulturalne powinno mieć charakter otwarty, </w:t>
      </w:r>
      <w:r w:rsidR="002310A0" w:rsidRPr="00932778">
        <w:rPr>
          <w:rFonts w:ascii="Arial" w:hAnsi="Arial" w:cs="Arial"/>
          <w:color w:val="auto"/>
        </w:rPr>
        <w:t>adresowany do ogółu mieszkańców</w:t>
      </w:r>
      <w:r w:rsidR="001B4301" w:rsidRPr="00932778">
        <w:rPr>
          <w:rFonts w:ascii="Arial" w:hAnsi="Arial" w:cs="Arial"/>
          <w:color w:val="auto"/>
        </w:rPr>
        <w:t>.</w:t>
      </w:r>
    </w:p>
    <w:p w14:paraId="640A7951" w14:textId="77777777" w:rsidR="002118A1" w:rsidRPr="00705063" w:rsidRDefault="002118A1" w:rsidP="0087294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00DCFC89" w14:textId="465DD73F" w:rsidR="002118A1" w:rsidRDefault="001904FB" w:rsidP="0087294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highlight w:val="white"/>
        </w:rPr>
      </w:pPr>
      <w:r w:rsidRPr="00705063">
        <w:rPr>
          <w:rFonts w:ascii="Arial" w:hAnsi="Arial" w:cs="Arial"/>
          <w:b/>
          <w:bCs/>
          <w:sz w:val="23"/>
          <w:szCs w:val="23"/>
          <w:highlight w:val="white"/>
        </w:rPr>
        <w:t>§2</w:t>
      </w:r>
    </w:p>
    <w:p w14:paraId="19175D09" w14:textId="77777777" w:rsidR="00435987" w:rsidRPr="00705063" w:rsidRDefault="00435987" w:rsidP="00872943">
      <w:pPr>
        <w:pStyle w:val="Default"/>
        <w:spacing w:line="276" w:lineRule="auto"/>
        <w:jc w:val="center"/>
        <w:rPr>
          <w:rFonts w:ascii="Arial" w:hAnsi="Arial" w:cs="Arial"/>
          <w:highlight w:val="white"/>
        </w:rPr>
      </w:pPr>
    </w:p>
    <w:p w14:paraId="38D0BAA8" w14:textId="7FC435CB" w:rsidR="00C132B0" w:rsidRPr="00932778" w:rsidRDefault="00776769" w:rsidP="0043598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highlight w:val="white"/>
        </w:rPr>
      </w:pPr>
      <w:r w:rsidRPr="00932778">
        <w:rPr>
          <w:rFonts w:ascii="Arial" w:hAnsi="Arial" w:cs="Arial"/>
          <w:color w:val="auto"/>
          <w:highlight w:val="white"/>
        </w:rPr>
        <w:t>Cel realizacji zadania publicznego obejmuje w szczególności</w:t>
      </w:r>
      <w:r w:rsidR="001904FB" w:rsidRPr="00932778">
        <w:rPr>
          <w:rFonts w:ascii="Arial" w:hAnsi="Arial" w:cs="Arial"/>
          <w:color w:val="auto"/>
          <w:highlight w:val="white"/>
        </w:rPr>
        <w:t>:</w:t>
      </w:r>
    </w:p>
    <w:p w14:paraId="3A95A34A" w14:textId="4AC1F733" w:rsidR="00C132B0" w:rsidRPr="00932778" w:rsidRDefault="00C132B0" w:rsidP="0043598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932778">
        <w:rPr>
          <w:rFonts w:ascii="Arial" w:hAnsi="Arial" w:cs="Arial"/>
          <w:color w:val="auto"/>
        </w:rPr>
        <w:t>wspieranie tradycji kulturalno-społecznej gminy</w:t>
      </w:r>
      <w:r w:rsidR="00B6559E" w:rsidRPr="00932778">
        <w:rPr>
          <w:rFonts w:ascii="Arial" w:hAnsi="Arial" w:cs="Arial"/>
          <w:color w:val="auto"/>
        </w:rPr>
        <w:t>;</w:t>
      </w:r>
    </w:p>
    <w:p w14:paraId="19A60E2D" w14:textId="5FD6B224" w:rsidR="002118A1" w:rsidRPr="00932778" w:rsidRDefault="00DB5505" w:rsidP="0043598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932778">
        <w:rPr>
          <w:rFonts w:ascii="Arial" w:hAnsi="Arial" w:cs="Arial"/>
          <w:color w:val="auto"/>
        </w:rPr>
        <w:t xml:space="preserve">wspieranie </w:t>
      </w:r>
      <w:r w:rsidR="001904FB" w:rsidRPr="00932778">
        <w:rPr>
          <w:rFonts w:ascii="Arial" w:hAnsi="Arial" w:cs="Arial"/>
          <w:color w:val="auto"/>
        </w:rPr>
        <w:t>lokaln</w:t>
      </w:r>
      <w:r w:rsidRPr="00932778">
        <w:rPr>
          <w:rFonts w:ascii="Arial" w:hAnsi="Arial" w:cs="Arial"/>
          <w:color w:val="auto"/>
        </w:rPr>
        <w:t>ych</w:t>
      </w:r>
      <w:r w:rsidR="001904FB" w:rsidRPr="00932778">
        <w:rPr>
          <w:rFonts w:ascii="Arial" w:hAnsi="Arial" w:cs="Arial"/>
          <w:color w:val="auto"/>
        </w:rPr>
        <w:t xml:space="preserve"> inicjatyw</w:t>
      </w:r>
      <w:r w:rsidRPr="00932778">
        <w:rPr>
          <w:rFonts w:ascii="Arial" w:hAnsi="Arial" w:cs="Arial"/>
          <w:color w:val="auto"/>
        </w:rPr>
        <w:t xml:space="preserve"> </w:t>
      </w:r>
      <w:r w:rsidR="001904FB" w:rsidRPr="00932778">
        <w:rPr>
          <w:rFonts w:ascii="Arial" w:hAnsi="Arial" w:cs="Arial"/>
          <w:color w:val="auto"/>
        </w:rPr>
        <w:t>kultural</w:t>
      </w:r>
      <w:r w:rsidRPr="00932778">
        <w:rPr>
          <w:rFonts w:ascii="Arial" w:hAnsi="Arial" w:cs="Arial"/>
          <w:color w:val="auto"/>
        </w:rPr>
        <w:t>nych</w:t>
      </w:r>
      <w:r w:rsidR="001904FB" w:rsidRPr="00932778">
        <w:rPr>
          <w:rFonts w:ascii="Arial" w:hAnsi="Arial" w:cs="Arial"/>
          <w:color w:val="auto"/>
        </w:rPr>
        <w:t xml:space="preserve"> i artystyczn</w:t>
      </w:r>
      <w:r w:rsidRPr="00932778">
        <w:rPr>
          <w:rFonts w:ascii="Arial" w:hAnsi="Arial" w:cs="Arial"/>
          <w:color w:val="auto"/>
        </w:rPr>
        <w:t xml:space="preserve">ych </w:t>
      </w:r>
      <w:r w:rsidR="001904FB" w:rsidRPr="00932778">
        <w:rPr>
          <w:rFonts w:ascii="Arial" w:hAnsi="Arial" w:cs="Arial"/>
          <w:color w:val="auto"/>
        </w:rPr>
        <w:t>wzbogacając</w:t>
      </w:r>
      <w:r w:rsidRPr="00932778">
        <w:rPr>
          <w:rFonts w:ascii="Arial" w:hAnsi="Arial" w:cs="Arial"/>
          <w:color w:val="auto"/>
        </w:rPr>
        <w:t>ych</w:t>
      </w:r>
      <w:r w:rsidR="001904FB" w:rsidRPr="00932778">
        <w:rPr>
          <w:rFonts w:ascii="Arial" w:hAnsi="Arial" w:cs="Arial"/>
          <w:color w:val="auto"/>
        </w:rPr>
        <w:t xml:space="preserve"> ofertę kulturalną </w:t>
      </w:r>
      <w:r w:rsidRPr="00932778">
        <w:rPr>
          <w:rFonts w:ascii="Arial" w:hAnsi="Arial" w:cs="Arial"/>
          <w:color w:val="auto"/>
        </w:rPr>
        <w:t>g</w:t>
      </w:r>
      <w:r w:rsidR="001904FB" w:rsidRPr="00932778">
        <w:rPr>
          <w:rFonts w:ascii="Arial" w:hAnsi="Arial" w:cs="Arial"/>
          <w:color w:val="auto"/>
        </w:rPr>
        <w:t>miny</w:t>
      </w:r>
      <w:r w:rsidRPr="00932778">
        <w:rPr>
          <w:rFonts w:ascii="Arial" w:hAnsi="Arial" w:cs="Arial"/>
          <w:color w:val="auto"/>
        </w:rPr>
        <w:t xml:space="preserve"> </w:t>
      </w:r>
      <w:r w:rsidR="00C132B0" w:rsidRPr="00932778">
        <w:rPr>
          <w:rFonts w:ascii="Arial" w:hAnsi="Arial" w:cs="Arial"/>
          <w:color w:val="auto"/>
        </w:rPr>
        <w:t>ukaz</w:t>
      </w:r>
      <w:r w:rsidR="00BF63CA" w:rsidRPr="00932778">
        <w:rPr>
          <w:rFonts w:ascii="Arial" w:hAnsi="Arial" w:cs="Arial"/>
          <w:color w:val="auto"/>
        </w:rPr>
        <w:t xml:space="preserve">ując </w:t>
      </w:r>
      <w:r w:rsidR="00015CFF" w:rsidRPr="00932778">
        <w:rPr>
          <w:rFonts w:ascii="Arial" w:hAnsi="Arial" w:cs="Arial"/>
          <w:color w:val="auto"/>
        </w:rPr>
        <w:t xml:space="preserve">jej </w:t>
      </w:r>
      <w:r w:rsidR="00C132B0" w:rsidRPr="00932778">
        <w:rPr>
          <w:rFonts w:ascii="Arial" w:hAnsi="Arial" w:cs="Arial"/>
          <w:color w:val="auto"/>
        </w:rPr>
        <w:t>tradycj</w:t>
      </w:r>
      <w:r w:rsidR="00BF63CA" w:rsidRPr="00932778">
        <w:rPr>
          <w:rFonts w:ascii="Arial" w:hAnsi="Arial" w:cs="Arial"/>
          <w:color w:val="auto"/>
        </w:rPr>
        <w:t xml:space="preserve">ę, </w:t>
      </w:r>
      <w:r w:rsidR="00C132B0" w:rsidRPr="00932778">
        <w:rPr>
          <w:rFonts w:ascii="Arial" w:hAnsi="Arial" w:cs="Arial"/>
          <w:color w:val="auto"/>
        </w:rPr>
        <w:t>obyczaj</w:t>
      </w:r>
      <w:r w:rsidR="00BF63CA" w:rsidRPr="00932778">
        <w:rPr>
          <w:rFonts w:ascii="Arial" w:hAnsi="Arial" w:cs="Arial"/>
          <w:color w:val="auto"/>
        </w:rPr>
        <w:t xml:space="preserve">e i </w:t>
      </w:r>
      <w:r w:rsidR="00C132B0" w:rsidRPr="00932778">
        <w:rPr>
          <w:rFonts w:ascii="Arial" w:hAnsi="Arial" w:cs="Arial"/>
          <w:color w:val="auto"/>
        </w:rPr>
        <w:t>promocj</w:t>
      </w:r>
      <w:r w:rsidR="00BF63CA" w:rsidRPr="00932778">
        <w:rPr>
          <w:rFonts w:ascii="Arial" w:hAnsi="Arial" w:cs="Arial"/>
          <w:color w:val="auto"/>
        </w:rPr>
        <w:t>ę</w:t>
      </w:r>
      <w:r w:rsidR="00B6559E" w:rsidRPr="00932778">
        <w:rPr>
          <w:rFonts w:ascii="Arial" w:hAnsi="Arial" w:cs="Arial"/>
          <w:color w:val="auto"/>
        </w:rPr>
        <w:t>;</w:t>
      </w:r>
    </w:p>
    <w:p w14:paraId="127A81FB" w14:textId="4A7CEE76" w:rsidR="00DB5505" w:rsidRPr="00932778" w:rsidRDefault="00C132B0" w:rsidP="0043598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932778">
        <w:rPr>
          <w:rFonts w:ascii="Arial" w:hAnsi="Arial" w:cs="Arial"/>
          <w:color w:val="auto"/>
        </w:rPr>
        <w:t>podejmowanie działań na rzecz integracji społeczności lokalnej poprzez organizację imprezy kulturalnej, promującej lokalną tradycję i folklor regionu</w:t>
      </w:r>
      <w:r w:rsidR="00B6559E" w:rsidRPr="00932778">
        <w:rPr>
          <w:rFonts w:ascii="Arial" w:hAnsi="Arial" w:cs="Arial"/>
          <w:color w:val="auto"/>
        </w:rPr>
        <w:t>;</w:t>
      </w:r>
    </w:p>
    <w:p w14:paraId="00D9456A" w14:textId="35D50779" w:rsidR="003A0E80" w:rsidRPr="00932778" w:rsidRDefault="001904FB" w:rsidP="0043598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932778">
        <w:rPr>
          <w:rFonts w:ascii="Arial" w:hAnsi="Arial" w:cs="Arial"/>
          <w:color w:val="auto"/>
        </w:rPr>
        <w:t xml:space="preserve">organizowanie czasu wolnego </w:t>
      </w:r>
      <w:r w:rsidR="00456227" w:rsidRPr="00932778">
        <w:rPr>
          <w:rFonts w:ascii="Arial" w:hAnsi="Arial" w:cs="Arial"/>
          <w:color w:val="auto"/>
        </w:rPr>
        <w:t>mieszkańcom</w:t>
      </w:r>
      <w:r w:rsidR="00B6559E" w:rsidRPr="00932778">
        <w:rPr>
          <w:rFonts w:ascii="Arial" w:hAnsi="Arial" w:cs="Arial"/>
          <w:color w:val="auto"/>
        </w:rPr>
        <w:t>;</w:t>
      </w:r>
    </w:p>
    <w:p w14:paraId="2A48B512" w14:textId="52558F32" w:rsidR="008A7442" w:rsidRPr="00932778" w:rsidRDefault="008A7442" w:rsidP="0043598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932778">
        <w:rPr>
          <w:rFonts w:ascii="Arial" w:hAnsi="Arial" w:cs="Arial"/>
          <w:color w:val="auto"/>
        </w:rPr>
        <w:t>stworzenie zainteresowanym (mieszkańcom Gminy i gościom przebywającym na jej terenie) możliwości uczestnictwa w imprezie, wydarzeniu kulturalnym, zmierzającym do ich rozwoju kulturalnego i społecznego</w:t>
      </w:r>
      <w:r w:rsidR="00B6559E" w:rsidRPr="00932778">
        <w:rPr>
          <w:rFonts w:ascii="Arial" w:hAnsi="Arial" w:cs="Arial"/>
          <w:color w:val="auto"/>
        </w:rPr>
        <w:t>.</w:t>
      </w:r>
    </w:p>
    <w:p w14:paraId="29E183AE" w14:textId="5C8F2E20" w:rsidR="002118A1" w:rsidRPr="00660EE1" w:rsidRDefault="00660EE1" w:rsidP="00660EE1">
      <w:pPr>
        <w:overflowPunct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br w:type="page"/>
      </w:r>
    </w:p>
    <w:p w14:paraId="4B8580D4" w14:textId="77777777" w:rsidR="002118A1" w:rsidRPr="00705063" w:rsidRDefault="001904FB">
      <w:pPr>
        <w:pStyle w:val="Default"/>
        <w:jc w:val="center"/>
        <w:rPr>
          <w:rFonts w:ascii="Arial" w:hAnsi="Arial" w:cs="Arial"/>
          <w:b/>
          <w:bCs/>
        </w:rPr>
      </w:pPr>
      <w:r w:rsidRPr="00705063">
        <w:rPr>
          <w:rFonts w:ascii="Arial" w:hAnsi="Arial" w:cs="Arial"/>
          <w:b/>
          <w:bCs/>
        </w:rPr>
        <w:lastRenderedPageBreak/>
        <w:t>ROZDZIAŁ II</w:t>
      </w:r>
    </w:p>
    <w:p w14:paraId="5BAC1DF4" w14:textId="77777777" w:rsidR="008147E0" w:rsidRPr="00705063" w:rsidRDefault="008147E0" w:rsidP="008147E0">
      <w:pPr>
        <w:pStyle w:val="Default"/>
        <w:rPr>
          <w:rFonts w:ascii="Arial" w:hAnsi="Arial" w:cs="Arial"/>
        </w:rPr>
      </w:pPr>
    </w:p>
    <w:p w14:paraId="75060AC8" w14:textId="77777777" w:rsidR="008147E0" w:rsidRPr="00705063" w:rsidRDefault="001904FB" w:rsidP="008147E0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WYSOKOŚĆ ŚRODKÓW PUBLICZNYCH PRZEZNACZONYCH NA REALIZACJĘ ZADANIA</w:t>
      </w:r>
      <w:r w:rsidR="008147E0" w:rsidRPr="00705063">
        <w:rPr>
          <w:rFonts w:ascii="Arial" w:hAnsi="Arial" w:cs="Arial"/>
          <w:b/>
          <w:bCs/>
        </w:rPr>
        <w:t xml:space="preserve"> ORAZ INFORMACJA O ZREALIZOWANYCH PRZEZ GMINĘ IWANOWICE W ROKU POPRZEDNIM ZADANIACH TEGO SAMEGO RODZAJU I ZWIĄZANYCH Z NIMI DOTACJI</w:t>
      </w:r>
    </w:p>
    <w:p w14:paraId="23922B85" w14:textId="77777777" w:rsidR="002118A1" w:rsidRPr="00705063" w:rsidRDefault="002118A1" w:rsidP="00650EA2">
      <w:pPr>
        <w:pStyle w:val="Default"/>
        <w:rPr>
          <w:rFonts w:ascii="Arial" w:hAnsi="Arial" w:cs="Arial"/>
          <w:b/>
          <w:bCs/>
        </w:rPr>
      </w:pPr>
    </w:p>
    <w:p w14:paraId="399C63EF" w14:textId="77777777" w:rsidR="00955A1F" w:rsidRPr="00705063" w:rsidRDefault="00955A1F">
      <w:pPr>
        <w:pStyle w:val="Default"/>
        <w:jc w:val="center"/>
        <w:rPr>
          <w:rFonts w:ascii="Arial" w:hAnsi="Arial" w:cs="Arial"/>
          <w:b/>
          <w:bCs/>
        </w:rPr>
      </w:pPr>
    </w:p>
    <w:p w14:paraId="3FB2A0C4" w14:textId="77777777" w:rsidR="002118A1" w:rsidRPr="00705063" w:rsidRDefault="001904FB" w:rsidP="00872943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§3</w:t>
      </w:r>
    </w:p>
    <w:p w14:paraId="42CE49FB" w14:textId="77777777" w:rsidR="002118A1" w:rsidRPr="00705063" w:rsidRDefault="001904FB" w:rsidP="00650EA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Zlecenie realizacji zadania publicznego, o którym mowa w §1 nastąpi w </w:t>
      </w:r>
      <w:r w:rsidRPr="00705063">
        <w:rPr>
          <w:rFonts w:ascii="Arial" w:hAnsi="Arial" w:cs="Arial"/>
          <w:color w:val="auto"/>
        </w:rPr>
        <w:t xml:space="preserve">formie </w:t>
      </w:r>
      <w:r w:rsidR="008B5725" w:rsidRPr="00C559CA">
        <w:rPr>
          <w:rFonts w:ascii="Arial" w:hAnsi="Arial" w:cs="Arial"/>
          <w:color w:val="auto"/>
        </w:rPr>
        <w:t>powierzenia</w:t>
      </w:r>
      <w:r w:rsidR="008B5725" w:rsidRPr="00705063">
        <w:rPr>
          <w:rFonts w:ascii="Arial" w:hAnsi="Arial" w:cs="Arial"/>
          <w:b/>
          <w:bCs/>
          <w:color w:val="FF0000"/>
        </w:rPr>
        <w:t xml:space="preserve"> </w:t>
      </w:r>
      <w:r w:rsidRPr="00705063">
        <w:rPr>
          <w:rFonts w:ascii="Arial" w:hAnsi="Arial" w:cs="Arial"/>
        </w:rPr>
        <w:t xml:space="preserve">wraz z udzieleniem dotacji na finansowanie jego realizacji. </w:t>
      </w:r>
    </w:p>
    <w:p w14:paraId="7EF906A9" w14:textId="291F6DD4" w:rsidR="002118A1" w:rsidRPr="00705063" w:rsidRDefault="001904FB" w:rsidP="00650EA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Na realizację zadania publicznego o którym mowa w § 1, w roku 20</w:t>
      </w:r>
      <w:r w:rsidR="00DA32D9" w:rsidRPr="00705063">
        <w:rPr>
          <w:rFonts w:ascii="Arial" w:hAnsi="Arial" w:cs="Arial"/>
        </w:rPr>
        <w:t>2</w:t>
      </w:r>
      <w:r w:rsidR="00A12E55" w:rsidRPr="00705063">
        <w:rPr>
          <w:rFonts w:ascii="Arial" w:hAnsi="Arial" w:cs="Arial"/>
        </w:rPr>
        <w:t>2</w:t>
      </w:r>
      <w:r w:rsidRPr="00705063">
        <w:rPr>
          <w:rFonts w:ascii="Arial" w:hAnsi="Arial" w:cs="Arial"/>
        </w:rPr>
        <w:t xml:space="preserve"> przeznacza się kwotę </w:t>
      </w:r>
      <w:r w:rsidR="00A12E55" w:rsidRPr="00C559CA">
        <w:rPr>
          <w:rFonts w:ascii="Arial" w:hAnsi="Arial" w:cs="Arial"/>
          <w:b/>
          <w:bCs/>
          <w:color w:val="auto"/>
        </w:rPr>
        <w:t>13</w:t>
      </w:r>
      <w:r w:rsidRPr="00C559CA">
        <w:rPr>
          <w:rFonts w:ascii="Arial" w:hAnsi="Arial" w:cs="Arial"/>
          <w:b/>
          <w:bCs/>
          <w:color w:val="auto"/>
        </w:rPr>
        <w:t>.000,00 zł</w:t>
      </w:r>
      <w:r w:rsidRPr="00C559CA">
        <w:rPr>
          <w:rFonts w:ascii="Arial" w:hAnsi="Arial" w:cs="Arial"/>
          <w:color w:val="auto"/>
        </w:rPr>
        <w:t xml:space="preserve"> </w:t>
      </w:r>
      <w:r w:rsidRPr="00705063">
        <w:rPr>
          <w:rFonts w:ascii="Arial" w:hAnsi="Arial" w:cs="Arial"/>
        </w:rPr>
        <w:t xml:space="preserve">(słownie: </w:t>
      </w:r>
      <w:r w:rsidR="00F53F6D" w:rsidRPr="00705063">
        <w:rPr>
          <w:rFonts w:ascii="Arial" w:hAnsi="Arial" w:cs="Arial"/>
        </w:rPr>
        <w:t>trzynaście</w:t>
      </w:r>
      <w:r w:rsidR="008B5725" w:rsidRPr="00705063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>tysi</w:t>
      </w:r>
      <w:r w:rsidR="00DA32D9" w:rsidRPr="00705063">
        <w:rPr>
          <w:rFonts w:ascii="Arial" w:hAnsi="Arial" w:cs="Arial"/>
        </w:rPr>
        <w:t>ę</w:t>
      </w:r>
      <w:r w:rsidRPr="00705063">
        <w:rPr>
          <w:rFonts w:ascii="Arial" w:hAnsi="Arial" w:cs="Arial"/>
        </w:rPr>
        <w:t>c</w:t>
      </w:r>
      <w:r w:rsidR="00DA32D9" w:rsidRPr="00705063">
        <w:rPr>
          <w:rFonts w:ascii="Arial" w:hAnsi="Arial" w:cs="Arial"/>
        </w:rPr>
        <w:t xml:space="preserve">y </w:t>
      </w:r>
      <w:r w:rsidRPr="00705063">
        <w:rPr>
          <w:rFonts w:ascii="Arial" w:hAnsi="Arial" w:cs="Arial"/>
        </w:rPr>
        <w:t>złotych).</w:t>
      </w:r>
    </w:p>
    <w:p w14:paraId="35C53575" w14:textId="491CAE0B" w:rsidR="00F53F6D" w:rsidRPr="00705063" w:rsidRDefault="00F53F6D" w:rsidP="00650EA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</w:rPr>
        <w:t>W 2021 r. nie przeznaczono środków publicznych na realizację zadania tego samego rodzaju.</w:t>
      </w:r>
    </w:p>
    <w:p w14:paraId="3281717D" w14:textId="21840AF5" w:rsidR="008147E0" w:rsidRPr="00705063" w:rsidRDefault="008147E0" w:rsidP="00650EA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Wysokość środków publicznych przeznaczonych na realizację zadania tego samego rodzaju w 20</w:t>
      </w:r>
      <w:r w:rsidR="00F53F6D" w:rsidRPr="00705063">
        <w:rPr>
          <w:rFonts w:ascii="Arial" w:hAnsi="Arial" w:cs="Arial"/>
        </w:rPr>
        <w:t xml:space="preserve">20 </w:t>
      </w:r>
      <w:r w:rsidRPr="00705063">
        <w:rPr>
          <w:rFonts w:ascii="Arial" w:hAnsi="Arial" w:cs="Arial"/>
        </w:rPr>
        <w:t>r. wyniosła 2</w:t>
      </w:r>
      <w:r w:rsidR="00F53F6D" w:rsidRPr="00705063">
        <w:rPr>
          <w:rFonts w:ascii="Arial" w:hAnsi="Arial" w:cs="Arial"/>
        </w:rPr>
        <w:t>0</w:t>
      </w:r>
      <w:r w:rsidRPr="00705063">
        <w:rPr>
          <w:rFonts w:ascii="Arial" w:hAnsi="Arial" w:cs="Arial"/>
        </w:rPr>
        <w:t>.000,00 zł (słownie: dwadzieścia tysięcy złotych).</w:t>
      </w:r>
    </w:p>
    <w:p w14:paraId="2AEB980F" w14:textId="77777777" w:rsidR="002118A1" w:rsidRPr="00705063" w:rsidRDefault="002118A1" w:rsidP="00872943">
      <w:pPr>
        <w:pStyle w:val="Default"/>
        <w:spacing w:line="276" w:lineRule="auto"/>
        <w:ind w:left="360"/>
        <w:rPr>
          <w:rFonts w:ascii="Arial" w:hAnsi="Arial" w:cs="Arial"/>
        </w:rPr>
      </w:pPr>
    </w:p>
    <w:p w14:paraId="2B355483" w14:textId="77777777" w:rsidR="002118A1" w:rsidRPr="00705063" w:rsidRDefault="001904FB" w:rsidP="00872943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§4</w:t>
      </w:r>
    </w:p>
    <w:p w14:paraId="37F7EFFF" w14:textId="77777777" w:rsidR="002118A1" w:rsidRPr="00705063" w:rsidRDefault="001904FB" w:rsidP="00872943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Termin i warunki realizacji zadania:</w:t>
      </w:r>
    </w:p>
    <w:p w14:paraId="3DBECB46" w14:textId="1EF96F5D" w:rsidR="002118A1" w:rsidRPr="00705063" w:rsidRDefault="001904FB" w:rsidP="00650EA2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color w:val="FF0000"/>
        </w:rPr>
      </w:pPr>
      <w:r w:rsidRPr="00705063">
        <w:rPr>
          <w:rFonts w:ascii="Arial" w:hAnsi="Arial" w:cs="Arial"/>
          <w:highlight w:val="white"/>
        </w:rPr>
        <w:t>Realizacją objęte są zadania i przedsięwzięcia</w:t>
      </w:r>
      <w:r w:rsidR="001D0945" w:rsidRPr="00705063">
        <w:rPr>
          <w:rFonts w:ascii="Arial" w:hAnsi="Arial" w:cs="Arial"/>
          <w:highlight w:val="white"/>
        </w:rPr>
        <w:t xml:space="preserve">, które będą rozpoczynać się </w:t>
      </w:r>
      <w:r w:rsidR="001D0945" w:rsidRPr="00705063">
        <w:rPr>
          <w:rFonts w:ascii="Arial" w:hAnsi="Arial" w:cs="Arial"/>
          <w:b/>
          <w:bCs/>
          <w:highlight w:val="white"/>
        </w:rPr>
        <w:t>nie wcześniej niż od 1 lipca 2022 r</w:t>
      </w:r>
      <w:r w:rsidR="000C1782" w:rsidRPr="00705063">
        <w:rPr>
          <w:rFonts w:ascii="Arial" w:hAnsi="Arial" w:cs="Arial"/>
          <w:b/>
          <w:bCs/>
          <w:highlight w:val="white"/>
        </w:rPr>
        <w:t>oku</w:t>
      </w:r>
      <w:r w:rsidR="001D0945" w:rsidRPr="00705063">
        <w:rPr>
          <w:rFonts w:ascii="Arial" w:hAnsi="Arial" w:cs="Arial"/>
          <w:b/>
          <w:bCs/>
          <w:highlight w:val="white"/>
        </w:rPr>
        <w:t xml:space="preserve">, a kończyć nie później niż </w:t>
      </w:r>
      <w:r w:rsidR="000C1782" w:rsidRPr="00705063">
        <w:rPr>
          <w:rFonts w:ascii="Arial" w:hAnsi="Arial" w:cs="Arial"/>
          <w:b/>
          <w:bCs/>
          <w:highlight w:val="white"/>
        </w:rPr>
        <w:t>3</w:t>
      </w:r>
      <w:r w:rsidR="001D0945" w:rsidRPr="00705063">
        <w:rPr>
          <w:rFonts w:ascii="Arial" w:hAnsi="Arial" w:cs="Arial"/>
          <w:b/>
          <w:bCs/>
          <w:highlight w:val="white"/>
        </w:rPr>
        <w:t>0 września 2022 roku.</w:t>
      </w:r>
      <w:r w:rsidR="001D0945" w:rsidRPr="00705063">
        <w:rPr>
          <w:rFonts w:ascii="Arial" w:hAnsi="Arial" w:cs="Arial"/>
          <w:highlight w:val="white"/>
        </w:rPr>
        <w:t xml:space="preserve"> </w:t>
      </w:r>
    </w:p>
    <w:p w14:paraId="5B891AC3" w14:textId="77777777" w:rsidR="002118A1" w:rsidRPr="00705063" w:rsidRDefault="001904FB" w:rsidP="00650EA2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Szczegółowe warunki realizacji zadania zostaną określone w umowie o przyznaniu dotacji.</w:t>
      </w:r>
    </w:p>
    <w:p w14:paraId="35D49EFB" w14:textId="77777777" w:rsidR="002118A1" w:rsidRPr="00705063" w:rsidRDefault="002118A1">
      <w:pPr>
        <w:pStyle w:val="Default"/>
        <w:rPr>
          <w:rFonts w:ascii="Arial" w:hAnsi="Arial" w:cs="Arial"/>
          <w:b/>
          <w:bCs/>
        </w:rPr>
      </w:pPr>
    </w:p>
    <w:p w14:paraId="38E3CB7D" w14:textId="77777777" w:rsidR="002118A1" w:rsidRPr="00705063" w:rsidRDefault="001904FB">
      <w:pPr>
        <w:pStyle w:val="Default"/>
        <w:jc w:val="center"/>
        <w:rPr>
          <w:rFonts w:ascii="Arial" w:hAnsi="Arial" w:cs="Arial"/>
          <w:b/>
          <w:bCs/>
        </w:rPr>
      </w:pPr>
      <w:r w:rsidRPr="00705063">
        <w:rPr>
          <w:rFonts w:ascii="Arial" w:hAnsi="Arial" w:cs="Arial"/>
          <w:b/>
          <w:bCs/>
        </w:rPr>
        <w:t>ROZDZIAŁ III</w:t>
      </w:r>
    </w:p>
    <w:p w14:paraId="16025F1E" w14:textId="77777777" w:rsidR="00397C39" w:rsidRPr="00705063" w:rsidRDefault="00397C39">
      <w:pPr>
        <w:pStyle w:val="Default"/>
        <w:jc w:val="center"/>
        <w:rPr>
          <w:rFonts w:ascii="Arial" w:hAnsi="Arial" w:cs="Arial"/>
        </w:rPr>
      </w:pPr>
    </w:p>
    <w:p w14:paraId="7407BA2B" w14:textId="77777777" w:rsidR="002118A1" w:rsidRPr="00705063" w:rsidRDefault="001904FB">
      <w:pPr>
        <w:pStyle w:val="Default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ZASADY PRZYZNAWANIA DOTACJI</w:t>
      </w:r>
    </w:p>
    <w:p w14:paraId="677DED45" w14:textId="77777777" w:rsidR="002118A1" w:rsidRPr="00705063" w:rsidRDefault="002118A1">
      <w:pPr>
        <w:pStyle w:val="Default"/>
        <w:jc w:val="center"/>
        <w:rPr>
          <w:rFonts w:ascii="Arial" w:hAnsi="Arial" w:cs="Arial"/>
          <w:b/>
          <w:bCs/>
        </w:rPr>
      </w:pPr>
    </w:p>
    <w:p w14:paraId="65044E66" w14:textId="77777777" w:rsidR="002118A1" w:rsidRPr="00705063" w:rsidRDefault="001904FB" w:rsidP="00872943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§5</w:t>
      </w:r>
    </w:p>
    <w:p w14:paraId="71409331" w14:textId="47B224D8" w:rsidR="002118A1" w:rsidRPr="00705063" w:rsidRDefault="001904FB" w:rsidP="00872943">
      <w:pPr>
        <w:pStyle w:val="Default"/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 otwartym konkursie ofert, zgodnie z ustawą o działalności pożytku publicznego</w:t>
      </w:r>
      <w:r w:rsidRPr="00705063">
        <w:rPr>
          <w:rFonts w:ascii="Arial" w:hAnsi="Arial" w:cs="Arial"/>
        </w:rPr>
        <w:br/>
        <w:t>i o wolontariacie</w:t>
      </w:r>
      <w:r w:rsidR="00BA4827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 xml:space="preserve">mogą uczestniczyć wszystkie organizacje pozarządowe </w:t>
      </w:r>
      <w:r w:rsidR="00F531F3">
        <w:rPr>
          <w:rFonts w:ascii="Arial" w:hAnsi="Arial" w:cs="Arial"/>
        </w:rPr>
        <w:t>oraz inne podmioty prowadzące działalność pożytku publicznego</w:t>
      </w:r>
      <w:r w:rsidRPr="00705063">
        <w:rPr>
          <w:rFonts w:ascii="Arial" w:hAnsi="Arial" w:cs="Arial"/>
        </w:rPr>
        <w:t>, których działalność statutowa zgodna jest z dziedziną zlecanego zadania.</w:t>
      </w:r>
    </w:p>
    <w:p w14:paraId="555BAD78" w14:textId="77777777" w:rsidR="00397C39" w:rsidRPr="00705063" w:rsidRDefault="00397C39" w:rsidP="00872943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91AB960" w14:textId="77777777" w:rsidR="002118A1" w:rsidRPr="00705063" w:rsidRDefault="001904FB" w:rsidP="00872943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§6</w:t>
      </w:r>
    </w:p>
    <w:p w14:paraId="5146571D" w14:textId="77777777" w:rsidR="002118A1" w:rsidRPr="00705063" w:rsidRDefault="001904FB" w:rsidP="00872943">
      <w:pPr>
        <w:pStyle w:val="Default"/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Przy rozpatrywaniu złożonych ofert i ich wyborze stosuje się zasady określone w ustawie z dnia 24 kwietnia 2003 r. o działalności pożytku publicznego i o wolontariacie.</w:t>
      </w:r>
    </w:p>
    <w:p w14:paraId="1288D911" w14:textId="77777777" w:rsidR="002467ED" w:rsidRPr="00705063" w:rsidRDefault="002467ED" w:rsidP="00872943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6FC1960" w14:textId="27BC4C51" w:rsidR="002467ED" w:rsidRDefault="002467ED" w:rsidP="00872943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C89118" w14:textId="18138D40" w:rsidR="006344F5" w:rsidRDefault="006344F5" w:rsidP="00872943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11E7F01" w14:textId="77777777" w:rsidR="008B283B" w:rsidRPr="00705063" w:rsidRDefault="008B283B" w:rsidP="00872943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0663432" w14:textId="77777777" w:rsidR="00F577FD" w:rsidRPr="00705063" w:rsidRDefault="00F577FD" w:rsidP="00872943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5BED1E1B" w14:textId="77777777" w:rsidR="002118A1" w:rsidRPr="00705063" w:rsidRDefault="001904FB" w:rsidP="00872943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lastRenderedPageBreak/>
        <w:t>§7</w:t>
      </w:r>
    </w:p>
    <w:p w14:paraId="32A8D7A3" w14:textId="77777777" w:rsidR="002118A1" w:rsidRPr="00705063" w:rsidRDefault="001904FB" w:rsidP="00872943">
      <w:pPr>
        <w:pStyle w:val="Default"/>
        <w:numPr>
          <w:ilvl w:val="0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Dotacja może być przeznaczona wyłącznie na pokrycie kosztów bezpośrednio związanych z realizacją zadania publicznego.</w:t>
      </w:r>
    </w:p>
    <w:p w14:paraId="12655C4A" w14:textId="26C2EF20" w:rsidR="00276918" w:rsidRPr="00705063" w:rsidRDefault="00276918" w:rsidP="00872943">
      <w:pPr>
        <w:pStyle w:val="Default"/>
        <w:numPr>
          <w:ilvl w:val="0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Dotacja może być wykorzystana na zakup usług i d</w:t>
      </w:r>
      <w:r w:rsidR="00436B21">
        <w:rPr>
          <w:rFonts w:ascii="Arial" w:hAnsi="Arial" w:cs="Arial"/>
        </w:rPr>
        <w:t>ó</w:t>
      </w:r>
      <w:r w:rsidRPr="00705063">
        <w:rPr>
          <w:rFonts w:ascii="Arial" w:hAnsi="Arial" w:cs="Arial"/>
        </w:rPr>
        <w:t xml:space="preserve">br integralnie związanych z realizacją zadania, w szczególności może być przeznaczona na </w:t>
      </w:r>
      <w:r w:rsidRPr="00757DF4">
        <w:rPr>
          <w:rFonts w:ascii="Arial" w:hAnsi="Arial" w:cs="Arial"/>
          <w:color w:val="auto"/>
        </w:rPr>
        <w:t>sfinansowanie:</w:t>
      </w:r>
    </w:p>
    <w:p w14:paraId="55922EB7" w14:textId="77777777" w:rsidR="00276918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kosztów zarządzania projektem,</w:t>
      </w:r>
    </w:p>
    <w:p w14:paraId="64170648" w14:textId="77777777" w:rsidR="00276918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wynagrodzeń dla animatorów, instruktorów, prowadzących działania zgodnie z założeniami projektu,</w:t>
      </w:r>
    </w:p>
    <w:p w14:paraId="6258F642" w14:textId="77777777" w:rsidR="00276918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usług poligraficznych,</w:t>
      </w:r>
    </w:p>
    <w:p w14:paraId="09EC36B8" w14:textId="77777777" w:rsidR="00276918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zakupu materiałów niezbędnych dla wykonania zadania,</w:t>
      </w:r>
    </w:p>
    <w:p w14:paraId="45FBE42B" w14:textId="77777777" w:rsidR="00276918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wynajmu elementów technicznych niezbędnych dla wykonania zadania np. nagłośnienie, oświetlenie, scena, itp.,</w:t>
      </w:r>
    </w:p>
    <w:p w14:paraId="6B6D2FB8" w14:textId="77777777" w:rsidR="00276918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kosztów promocji przedsięwzięcia,</w:t>
      </w:r>
    </w:p>
    <w:p w14:paraId="56CC8779" w14:textId="77777777" w:rsidR="00955A1F" w:rsidRPr="00705063" w:rsidRDefault="00276918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usług transportowych.</w:t>
      </w:r>
    </w:p>
    <w:p w14:paraId="7F7620DE" w14:textId="77777777" w:rsidR="00D01CDC" w:rsidRPr="00705063" w:rsidRDefault="00D01CDC" w:rsidP="00872943">
      <w:pPr>
        <w:pStyle w:val="Default"/>
        <w:spacing w:before="120" w:after="22" w:line="276" w:lineRule="auto"/>
        <w:ind w:left="1080"/>
        <w:jc w:val="both"/>
        <w:rPr>
          <w:rFonts w:ascii="Arial" w:hAnsi="Arial" w:cs="Arial"/>
        </w:rPr>
      </w:pPr>
    </w:p>
    <w:p w14:paraId="71D7E4C6" w14:textId="77777777" w:rsidR="00276918" w:rsidRPr="00705063" w:rsidRDefault="00276918" w:rsidP="0087294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  <w:lang w:eastAsia="pl-PL"/>
        </w:rPr>
        <w:t>Środków dotacji nie można przeznaczyć na:</w:t>
      </w:r>
    </w:p>
    <w:p w14:paraId="02707127" w14:textId="2F2AFDE5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działania nie wskazane w harmonogramie i kosztorysie oraz nie związane z realizacją zadania,</w:t>
      </w:r>
    </w:p>
    <w:p w14:paraId="2EB183F7" w14:textId="77777777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zakup gruntów,</w:t>
      </w:r>
    </w:p>
    <w:p w14:paraId="6B20674F" w14:textId="77777777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działalność gospodarczą,</w:t>
      </w:r>
    </w:p>
    <w:p w14:paraId="5528249B" w14:textId="77777777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działalność polityczną,</w:t>
      </w:r>
    </w:p>
    <w:p w14:paraId="00111F29" w14:textId="77777777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pokrycie zobowiązań powstałych przed datą zawarcia umowy,</w:t>
      </w:r>
    </w:p>
    <w:p w14:paraId="2BE51AFF" w14:textId="77777777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kary, mandaty, koszty procesów sądowych, odsetki od nieterminowo regulowanych zobowiązań,</w:t>
      </w:r>
    </w:p>
    <w:p w14:paraId="0F497DD6" w14:textId="77777777" w:rsidR="00955A1F" w:rsidRPr="00705063" w:rsidRDefault="00955A1F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koszty obsługi </w:t>
      </w:r>
      <w:r w:rsidR="00D01CDC" w:rsidRPr="00705063">
        <w:rPr>
          <w:rFonts w:ascii="Arial" w:hAnsi="Arial" w:cs="Arial"/>
        </w:rPr>
        <w:t>konta bankowego (nie dotyczy kosztów przelewów),</w:t>
      </w:r>
    </w:p>
    <w:p w14:paraId="116D29A7" w14:textId="77777777" w:rsidR="00D01CDC" w:rsidRPr="00705063" w:rsidRDefault="00D01CDC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zakup napojów alkoholowych,</w:t>
      </w:r>
    </w:p>
    <w:p w14:paraId="23E393E8" w14:textId="77777777" w:rsidR="00D01CDC" w:rsidRPr="00705063" w:rsidRDefault="00D01CDC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koszty wyjazdów służbowych osób zaangażowanych w realizację projektu na postawie umowy cywilnoprawnej,</w:t>
      </w:r>
    </w:p>
    <w:p w14:paraId="6CADF382" w14:textId="77777777" w:rsidR="00D01CDC" w:rsidRPr="00705063" w:rsidRDefault="00D01CDC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remonty,</w:t>
      </w:r>
    </w:p>
    <w:p w14:paraId="6863C653" w14:textId="77777777" w:rsidR="00D01CDC" w:rsidRPr="00705063" w:rsidRDefault="00D01CDC" w:rsidP="00872943">
      <w:pPr>
        <w:pStyle w:val="Default"/>
        <w:numPr>
          <w:ilvl w:val="1"/>
          <w:numId w:val="6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inwestycje. </w:t>
      </w:r>
    </w:p>
    <w:p w14:paraId="56BC40FB" w14:textId="77777777" w:rsidR="002467ED" w:rsidRPr="00705063" w:rsidRDefault="002467ED">
      <w:pPr>
        <w:overflowPunct/>
        <w:spacing w:before="0"/>
        <w:rPr>
          <w:rFonts w:ascii="Arial" w:hAnsi="Arial" w:cs="Arial"/>
          <w:color w:val="000000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br w:type="page"/>
      </w:r>
    </w:p>
    <w:p w14:paraId="0F15CD6E" w14:textId="77777777" w:rsidR="002118A1" w:rsidRPr="00705063" w:rsidRDefault="002118A1" w:rsidP="00872943">
      <w:pPr>
        <w:pStyle w:val="Default"/>
        <w:spacing w:before="120" w:after="22"/>
        <w:jc w:val="both"/>
        <w:rPr>
          <w:rFonts w:ascii="Arial" w:hAnsi="Arial" w:cs="Arial"/>
        </w:rPr>
      </w:pPr>
    </w:p>
    <w:p w14:paraId="5276AC2F" w14:textId="77777777" w:rsidR="002118A1" w:rsidRPr="00705063" w:rsidRDefault="001904FB">
      <w:pPr>
        <w:pStyle w:val="Default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ROZDZIAŁ IV</w:t>
      </w:r>
    </w:p>
    <w:p w14:paraId="2DB85BE5" w14:textId="77777777" w:rsidR="002118A1" w:rsidRPr="00705063" w:rsidRDefault="001904FB">
      <w:pPr>
        <w:pStyle w:val="Default"/>
        <w:spacing w:before="120" w:after="22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TERMIN I WARUNKI SKŁADANIA OFERTY</w:t>
      </w:r>
    </w:p>
    <w:p w14:paraId="14AA2B59" w14:textId="77777777" w:rsidR="002118A1" w:rsidRPr="00705063" w:rsidRDefault="001904FB">
      <w:pPr>
        <w:pStyle w:val="Default"/>
        <w:spacing w:before="120" w:after="22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§8</w:t>
      </w:r>
    </w:p>
    <w:p w14:paraId="5F4DAFED" w14:textId="6957A2B6" w:rsidR="002118A1" w:rsidRPr="00705063" w:rsidRDefault="001904FB" w:rsidP="008B283B">
      <w:pPr>
        <w:pStyle w:val="Default"/>
        <w:numPr>
          <w:ilvl w:val="0"/>
          <w:numId w:val="7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Warunkiem przystąpienia do konkursu jest złożenie ofert w zamkniętych, nieprzezroczystych kopertach, opisanych</w:t>
      </w:r>
      <w:r w:rsidR="00757DF4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  <w:b/>
          <w:bCs/>
        </w:rPr>
        <w:t>„Otwarty konkurs ofert na realizację zadania publicznego Gminy Iwanowice z zakresu kultury, sztuki, ochrony dóbr kultury i dziedzictwa narodowego w 20</w:t>
      </w:r>
      <w:r w:rsidR="00DA32D9" w:rsidRPr="00705063">
        <w:rPr>
          <w:rFonts w:ascii="Arial" w:hAnsi="Arial" w:cs="Arial"/>
          <w:b/>
          <w:bCs/>
        </w:rPr>
        <w:t>2</w:t>
      </w:r>
      <w:r w:rsidR="00C3714E" w:rsidRPr="00705063">
        <w:rPr>
          <w:rFonts w:ascii="Arial" w:hAnsi="Arial" w:cs="Arial"/>
          <w:b/>
          <w:bCs/>
        </w:rPr>
        <w:t xml:space="preserve">2 </w:t>
      </w:r>
      <w:r w:rsidRPr="00705063">
        <w:rPr>
          <w:rFonts w:ascii="Arial" w:hAnsi="Arial" w:cs="Arial"/>
          <w:b/>
          <w:bCs/>
        </w:rPr>
        <w:t>r.”</w:t>
      </w:r>
      <w:r w:rsidRPr="00705063">
        <w:rPr>
          <w:rFonts w:ascii="Arial" w:hAnsi="Arial" w:cs="Arial"/>
        </w:rPr>
        <w:t xml:space="preserve"> , w terminie do</w:t>
      </w:r>
      <w:r w:rsidR="009C453D" w:rsidRPr="00705063">
        <w:rPr>
          <w:rFonts w:ascii="Arial" w:hAnsi="Arial" w:cs="Arial"/>
          <w:b/>
          <w:bCs/>
        </w:rPr>
        <w:t xml:space="preserve"> </w:t>
      </w:r>
      <w:r w:rsidR="008B283B">
        <w:rPr>
          <w:rFonts w:ascii="Arial" w:hAnsi="Arial" w:cs="Arial"/>
          <w:b/>
          <w:bCs/>
        </w:rPr>
        <w:t xml:space="preserve">6 </w:t>
      </w:r>
      <w:r w:rsidR="00AF1F66">
        <w:rPr>
          <w:rFonts w:ascii="Arial" w:hAnsi="Arial" w:cs="Arial"/>
          <w:b/>
          <w:bCs/>
          <w:color w:val="auto"/>
        </w:rPr>
        <w:t xml:space="preserve">czerwca </w:t>
      </w:r>
      <w:r w:rsidRPr="00705063">
        <w:rPr>
          <w:rFonts w:ascii="Arial" w:hAnsi="Arial" w:cs="Arial"/>
          <w:b/>
          <w:bCs/>
          <w:color w:val="auto"/>
        </w:rPr>
        <w:t>20</w:t>
      </w:r>
      <w:r w:rsidR="00397C39" w:rsidRPr="00705063">
        <w:rPr>
          <w:rFonts w:ascii="Arial" w:hAnsi="Arial" w:cs="Arial"/>
          <w:b/>
          <w:bCs/>
          <w:color w:val="auto"/>
        </w:rPr>
        <w:t>2</w:t>
      </w:r>
      <w:r w:rsidR="00C3714E" w:rsidRPr="00705063">
        <w:rPr>
          <w:rFonts w:ascii="Arial" w:hAnsi="Arial" w:cs="Arial"/>
          <w:b/>
          <w:bCs/>
          <w:color w:val="auto"/>
        </w:rPr>
        <w:t>2 roku</w:t>
      </w:r>
      <w:r w:rsidRPr="00705063">
        <w:rPr>
          <w:rFonts w:ascii="Arial" w:hAnsi="Arial" w:cs="Arial"/>
          <w:b/>
          <w:bCs/>
          <w:color w:val="auto"/>
        </w:rPr>
        <w:t xml:space="preserve"> do godz. 1</w:t>
      </w:r>
      <w:r w:rsidR="008B283B">
        <w:rPr>
          <w:rFonts w:ascii="Arial" w:hAnsi="Arial" w:cs="Arial"/>
          <w:b/>
          <w:bCs/>
          <w:color w:val="auto"/>
        </w:rPr>
        <w:t>5</w:t>
      </w:r>
      <w:r w:rsidRPr="00705063">
        <w:rPr>
          <w:rFonts w:ascii="Arial" w:hAnsi="Arial" w:cs="Arial"/>
          <w:b/>
          <w:bCs/>
          <w:color w:val="auto"/>
        </w:rPr>
        <w:t xml:space="preserve">:00 </w:t>
      </w:r>
      <w:r w:rsidR="00871271" w:rsidRPr="00705063">
        <w:rPr>
          <w:rFonts w:ascii="Arial" w:hAnsi="Arial" w:cs="Arial"/>
          <w:color w:val="auto"/>
        </w:rPr>
        <w:t>na</w:t>
      </w:r>
      <w:r w:rsidR="00871271" w:rsidRPr="00705063">
        <w:rPr>
          <w:rFonts w:ascii="Arial" w:hAnsi="Arial" w:cs="Arial"/>
          <w:b/>
          <w:bCs/>
          <w:color w:val="auto"/>
        </w:rPr>
        <w:t xml:space="preserve"> </w:t>
      </w:r>
      <w:r w:rsidR="00871271" w:rsidRPr="00705063">
        <w:rPr>
          <w:rFonts w:ascii="Arial" w:hAnsi="Arial" w:cs="Arial"/>
        </w:rPr>
        <w:t xml:space="preserve">Dzienniku Podawczym Urzędu Gminy Iwanowice, ul. Ojcowska 11, 32-095 Iwanowice Włościańskie. Poza oznaczeniami podanymi powyżej, koperta musi zawierać nazwę i adres (siedzibę) oferenta. </w:t>
      </w:r>
      <w:r w:rsidR="00871271" w:rsidRPr="00705063">
        <w:rPr>
          <w:rFonts w:ascii="Arial" w:hAnsi="Arial" w:cs="Arial"/>
          <w:lang w:eastAsia="pl-PL"/>
        </w:rPr>
        <w:t>Oferty złożone lub doręczone po terminie nie będą brane pod uwagę w konkursie i zostaną zwrócone oferentom bez otwarcia.</w:t>
      </w:r>
    </w:p>
    <w:p w14:paraId="4262F296" w14:textId="4C62366F" w:rsidR="007C750C" w:rsidRPr="00705063" w:rsidRDefault="00871271" w:rsidP="008B283B">
      <w:pPr>
        <w:numPr>
          <w:ilvl w:val="0"/>
          <w:numId w:val="7"/>
        </w:numPr>
        <w:overflowPunct/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Oferta winna być złożona na druku, o których mowa w obowiązującym wzorze określonym w Rozporządzeniu Przewodniczącego Komitetu do Spraw Pożytku Publicznego z dnia 24 października 2018</w:t>
      </w:r>
      <w:r w:rsidR="00494ACD">
        <w:rPr>
          <w:rFonts w:ascii="Arial" w:hAnsi="Arial" w:cs="Arial"/>
          <w:sz w:val="24"/>
          <w:szCs w:val="24"/>
        </w:rPr>
        <w:t xml:space="preserve"> </w:t>
      </w:r>
      <w:r w:rsidRPr="00705063">
        <w:rPr>
          <w:rFonts w:ascii="Arial" w:hAnsi="Arial" w:cs="Arial"/>
          <w:sz w:val="24"/>
          <w:szCs w:val="24"/>
        </w:rPr>
        <w:t>r. w sprawie wzorów ofert i ramowych wzorów umów dotyczących realizacji zadań publicznych oraz wzorów sprawozdań z wykonania tych zadań (Dz.U</w:t>
      </w:r>
      <w:r w:rsidR="00EE6138" w:rsidRPr="00705063">
        <w:rPr>
          <w:rFonts w:ascii="Arial" w:hAnsi="Arial" w:cs="Arial"/>
          <w:color w:val="auto"/>
          <w:sz w:val="24"/>
          <w:szCs w:val="24"/>
        </w:rPr>
        <w:t>.2018</w:t>
      </w:r>
      <w:r w:rsidRPr="00705063">
        <w:rPr>
          <w:rFonts w:ascii="Arial" w:hAnsi="Arial" w:cs="Arial"/>
          <w:color w:val="auto"/>
          <w:sz w:val="24"/>
          <w:szCs w:val="24"/>
        </w:rPr>
        <w:t xml:space="preserve"> </w:t>
      </w:r>
      <w:r w:rsidRPr="00705063">
        <w:rPr>
          <w:rFonts w:ascii="Arial" w:hAnsi="Arial" w:cs="Arial"/>
          <w:sz w:val="24"/>
          <w:szCs w:val="24"/>
        </w:rPr>
        <w:t xml:space="preserve">poz.2057). Wzór oferty stanowi </w:t>
      </w:r>
      <w:r w:rsidRPr="00705063">
        <w:rPr>
          <w:rFonts w:ascii="Arial" w:hAnsi="Arial" w:cs="Arial"/>
          <w:b/>
          <w:bCs/>
          <w:sz w:val="24"/>
          <w:szCs w:val="24"/>
        </w:rPr>
        <w:t>załącznik n</w:t>
      </w:r>
      <w:r w:rsidR="00413A84" w:rsidRPr="00705063">
        <w:rPr>
          <w:rFonts w:ascii="Arial" w:hAnsi="Arial" w:cs="Arial"/>
          <w:b/>
          <w:bCs/>
          <w:sz w:val="24"/>
          <w:szCs w:val="24"/>
        </w:rPr>
        <w:t xml:space="preserve">r </w:t>
      </w:r>
      <w:r w:rsidRPr="00705063">
        <w:rPr>
          <w:rFonts w:ascii="Arial" w:hAnsi="Arial" w:cs="Arial"/>
          <w:b/>
          <w:bCs/>
          <w:sz w:val="24"/>
          <w:szCs w:val="24"/>
        </w:rPr>
        <w:t xml:space="preserve">1 </w:t>
      </w:r>
      <w:r w:rsidRPr="00705063">
        <w:rPr>
          <w:rFonts w:ascii="Arial" w:hAnsi="Arial" w:cs="Arial"/>
          <w:sz w:val="24"/>
          <w:szCs w:val="24"/>
        </w:rPr>
        <w:t>do ogłoszenia konkursowego.</w:t>
      </w:r>
    </w:p>
    <w:p w14:paraId="69013603" w14:textId="77777777" w:rsidR="007C750C" w:rsidRPr="00705063" w:rsidRDefault="001904FB" w:rsidP="008B283B">
      <w:pPr>
        <w:numPr>
          <w:ilvl w:val="0"/>
          <w:numId w:val="7"/>
        </w:numPr>
        <w:overflowPunct/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Istnieje możliwość składania ofert wspólnych przez kilka podmiotów uprawnionych do przystąpienia do otwartego konkursu ofert na zasadach określonych w ustawie o działalności pożytku publicznego i o wolontariacie.</w:t>
      </w:r>
    </w:p>
    <w:p w14:paraId="6E8202E7" w14:textId="77777777" w:rsidR="002118A1" w:rsidRPr="00705063" w:rsidRDefault="001904FB" w:rsidP="008B283B">
      <w:pPr>
        <w:numPr>
          <w:ilvl w:val="0"/>
          <w:numId w:val="7"/>
        </w:numPr>
        <w:overflowPunct/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  <w:highlight w:val="white"/>
        </w:rPr>
        <w:t>Złożenie ofert nie jest równoznaczne z zapewnieniem przyznania dotacji lub przyznaniem dotacji w oczekiwanej wysokości (niezależnie od oczekiwanej kwoty). Kwota przyznanej dotacji może być niższa od określonej w ofercie.</w:t>
      </w:r>
    </w:p>
    <w:p w14:paraId="0CB654C1" w14:textId="77777777" w:rsidR="007C750C" w:rsidRPr="00705063" w:rsidRDefault="007C750C" w:rsidP="00872943">
      <w:pPr>
        <w:pStyle w:val="Default"/>
        <w:spacing w:before="120" w:after="22" w:line="276" w:lineRule="auto"/>
        <w:jc w:val="both"/>
        <w:rPr>
          <w:rFonts w:ascii="Arial" w:hAnsi="Arial" w:cs="Arial"/>
          <w:color w:val="auto"/>
        </w:rPr>
      </w:pPr>
    </w:p>
    <w:p w14:paraId="49DE14E7" w14:textId="77777777" w:rsidR="002118A1" w:rsidRPr="00705063" w:rsidRDefault="001904FB" w:rsidP="00D01CDC">
      <w:pPr>
        <w:pStyle w:val="Default"/>
        <w:spacing w:before="120" w:after="22"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</w:t>
      </w:r>
      <w:r w:rsidR="00015CFF" w:rsidRPr="00705063">
        <w:rPr>
          <w:rFonts w:ascii="Arial" w:hAnsi="Arial" w:cs="Arial"/>
          <w:b/>
          <w:bCs/>
        </w:rPr>
        <w:t>9</w:t>
      </w:r>
    </w:p>
    <w:p w14:paraId="67D4C2E0" w14:textId="77777777" w:rsidR="002118A1" w:rsidRPr="00705063" w:rsidRDefault="001904FB" w:rsidP="00872943">
      <w:pPr>
        <w:pStyle w:val="Default"/>
        <w:numPr>
          <w:ilvl w:val="0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Oferta realizacji zadania publicznego powinna zawierać w szczególności:</w:t>
      </w:r>
    </w:p>
    <w:p w14:paraId="6844E6DC" w14:textId="77777777" w:rsidR="0087127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tytuł projektu oraz szczegółowy zakres rzeczowy zadania publicznego proponowanego do realizacji,</w:t>
      </w:r>
    </w:p>
    <w:p w14:paraId="36597DCF" w14:textId="77777777" w:rsidR="00871271" w:rsidRPr="00705063" w:rsidRDefault="00871271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eastAsia="Times New Roman" w:hAnsi="Arial" w:cs="Arial"/>
          <w:lang w:eastAsia="pl-PL"/>
        </w:rPr>
        <w:t>opis zakładanych rezultatów realizacji zadania publicznego,</w:t>
      </w:r>
    </w:p>
    <w:p w14:paraId="223C39A7" w14:textId="77777777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termin i miejsce realizacji zadania publicznego,</w:t>
      </w:r>
    </w:p>
    <w:p w14:paraId="7B7C9222" w14:textId="77777777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kalkulację przewidywanych kosztów realizacji zadania publicznego,</w:t>
      </w:r>
    </w:p>
    <w:p w14:paraId="74FF13B7" w14:textId="77777777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informacje o wcześniejszej działalności organizacji pozarządowej lub podmiotów wymienionych w art.3 ust. 3 ustawy, składających ofertę w zakresie, którego dotyczy zadanie publiczne,</w:t>
      </w:r>
    </w:p>
    <w:p w14:paraId="78A44CF0" w14:textId="4BDEAF95" w:rsidR="002118A1" w:rsidRPr="00EF514D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EF514D">
        <w:rPr>
          <w:rFonts w:ascii="Arial" w:hAnsi="Arial" w:cs="Arial"/>
          <w:color w:val="auto"/>
        </w:rPr>
        <w:t>informację o posiadanych zasobach rzeczowych i kadrowych, zapewniających wykonanie zadania publiczneg</w:t>
      </w:r>
      <w:r w:rsidR="00ED6D66">
        <w:rPr>
          <w:rFonts w:ascii="Arial" w:hAnsi="Arial" w:cs="Arial"/>
          <w:color w:val="auto"/>
        </w:rPr>
        <w:t>o;</w:t>
      </w:r>
    </w:p>
    <w:p w14:paraId="52287DF6" w14:textId="5EB271DB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lastRenderedPageBreak/>
        <w:t>deklarację o zamiarze odpłatnego lub nieodpłatnego wykonania zadania publicznego</w:t>
      </w:r>
      <w:r w:rsidR="0073451F">
        <w:rPr>
          <w:rFonts w:ascii="Arial" w:hAnsi="Arial" w:cs="Arial"/>
        </w:rPr>
        <w:t>;</w:t>
      </w:r>
    </w:p>
    <w:p w14:paraId="76751A0F" w14:textId="2B1B1605" w:rsidR="00871271" w:rsidRPr="00705063" w:rsidRDefault="00871271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eastAsia="Times New Roman" w:hAnsi="Arial" w:cs="Arial"/>
          <w:color w:val="auto"/>
          <w:lang w:eastAsia="pl-PL"/>
        </w:rPr>
        <w:t>odpis z rejestru sądowego</w:t>
      </w:r>
      <w:r w:rsidR="00014B6F">
        <w:rPr>
          <w:rFonts w:ascii="Arial" w:eastAsia="Times New Roman" w:hAnsi="Arial" w:cs="Arial"/>
          <w:color w:val="auto"/>
          <w:lang w:eastAsia="pl-PL"/>
        </w:rPr>
        <w:t xml:space="preserve">/ </w:t>
      </w:r>
      <w:r w:rsidRPr="00705063">
        <w:rPr>
          <w:rFonts w:ascii="Arial" w:eastAsia="Times New Roman" w:hAnsi="Arial" w:cs="Arial"/>
          <w:color w:val="auto"/>
          <w:lang w:eastAsia="pl-PL"/>
        </w:rPr>
        <w:t>odpowiedni wyciąg z ewidencji lub inn</w:t>
      </w:r>
      <w:r w:rsidR="00014B6F">
        <w:rPr>
          <w:rFonts w:ascii="Arial" w:eastAsia="Times New Roman" w:hAnsi="Arial" w:cs="Arial"/>
          <w:color w:val="auto"/>
          <w:lang w:eastAsia="pl-PL"/>
        </w:rPr>
        <w:t>e</w:t>
      </w:r>
      <w:r w:rsidRPr="00705063">
        <w:rPr>
          <w:rFonts w:ascii="Arial" w:eastAsia="Times New Roman" w:hAnsi="Arial" w:cs="Arial"/>
          <w:color w:val="auto"/>
          <w:lang w:eastAsia="pl-PL"/>
        </w:rPr>
        <w:t xml:space="preserve"> dokumenty potwierdzające status prawny oferenta i umocowanie osób go reprezentujących </w:t>
      </w:r>
      <w:r w:rsidRPr="00705063">
        <w:rPr>
          <w:rFonts w:ascii="Arial" w:hAnsi="Arial" w:cs="Arial"/>
          <w:color w:val="auto"/>
        </w:rPr>
        <w:t>(jedynie w sytuacji</w:t>
      </w:r>
      <w:r w:rsidR="00E82848">
        <w:rPr>
          <w:rFonts w:ascii="Arial" w:hAnsi="Arial" w:cs="Arial"/>
          <w:color w:val="auto"/>
        </w:rPr>
        <w:t>,</w:t>
      </w:r>
      <w:r w:rsidRPr="00705063">
        <w:rPr>
          <w:rFonts w:ascii="Arial" w:hAnsi="Arial" w:cs="Arial"/>
          <w:color w:val="auto"/>
        </w:rPr>
        <w:t xml:space="preserve"> gdy nie jest on dostępny w elektronicznej bazie Ministerstwa Sprawiedliwości)</w:t>
      </w:r>
      <w:r w:rsidR="0073451F">
        <w:rPr>
          <w:rFonts w:ascii="Arial" w:hAnsi="Arial" w:cs="Arial"/>
          <w:color w:val="auto"/>
        </w:rPr>
        <w:t>;</w:t>
      </w:r>
    </w:p>
    <w:p w14:paraId="0E8F0C75" w14:textId="08DE37CC" w:rsidR="001F1429" w:rsidRPr="00705063" w:rsidRDefault="00871271" w:rsidP="00D3246B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eastAsia="Times New Roman" w:hAnsi="Arial" w:cs="Arial"/>
          <w:color w:val="auto"/>
          <w:lang w:eastAsia="pl-PL"/>
        </w:rPr>
        <w:t>statut organizacji</w:t>
      </w:r>
      <w:r w:rsidR="009933B3">
        <w:rPr>
          <w:rFonts w:ascii="Arial" w:eastAsia="Times New Roman" w:hAnsi="Arial" w:cs="Arial"/>
          <w:color w:val="auto"/>
          <w:lang w:eastAsia="pl-PL"/>
        </w:rPr>
        <w:t>.</w:t>
      </w:r>
    </w:p>
    <w:p w14:paraId="20DD9403" w14:textId="77777777" w:rsidR="002118A1" w:rsidRPr="00705063" w:rsidRDefault="00EE6138" w:rsidP="00872943">
      <w:pPr>
        <w:pStyle w:val="Default"/>
        <w:numPr>
          <w:ilvl w:val="0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  <w:spacing w:val="3"/>
        </w:rPr>
        <w:t>Oferta, aby zostać uznaną za prawidłową musi spełniać następujące kryteria:</w:t>
      </w:r>
    </w:p>
    <w:p w14:paraId="6F83F0B5" w14:textId="5B9F0477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</w:rPr>
        <w:t>oferta została sporządzona w formie drukowanej na właściwym formularzu</w:t>
      </w:r>
      <w:r w:rsidR="00EC057F">
        <w:rPr>
          <w:rFonts w:ascii="Arial" w:hAnsi="Arial" w:cs="Arial"/>
          <w:color w:val="auto"/>
        </w:rPr>
        <w:t>;</w:t>
      </w:r>
    </w:p>
    <w:p w14:paraId="33B643BE" w14:textId="3899DFED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</w:rPr>
        <w:t>oferta została złożona przez podmiot do tego uprawniony</w:t>
      </w:r>
      <w:r w:rsidR="00EC057F">
        <w:rPr>
          <w:rFonts w:ascii="Arial" w:hAnsi="Arial" w:cs="Arial"/>
          <w:color w:val="auto"/>
        </w:rPr>
        <w:t>;</w:t>
      </w:r>
    </w:p>
    <w:p w14:paraId="42F6C90F" w14:textId="148DCE2A" w:rsidR="002118A1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  <w:highlight w:val="white"/>
        </w:rPr>
        <w:t>oferta podpisana jest</w:t>
      </w:r>
      <w:r w:rsidRPr="00705063">
        <w:rPr>
          <w:rFonts w:ascii="Arial" w:hAnsi="Arial" w:cs="Arial"/>
          <w:color w:val="auto"/>
        </w:rPr>
        <w:t xml:space="preserve"> przez osobę/osoby uprawnione</w:t>
      </w:r>
      <w:r w:rsidR="00EC057F">
        <w:rPr>
          <w:rFonts w:ascii="Arial" w:hAnsi="Arial" w:cs="Arial"/>
          <w:color w:val="auto"/>
        </w:rPr>
        <w:t>;</w:t>
      </w:r>
    </w:p>
    <w:p w14:paraId="108C227D" w14:textId="4B71DEFA" w:rsidR="00276918" w:rsidRPr="00705063" w:rsidRDefault="001904FB" w:rsidP="00872943">
      <w:pPr>
        <w:pStyle w:val="Default"/>
        <w:numPr>
          <w:ilvl w:val="1"/>
          <w:numId w:val="8"/>
        </w:numPr>
        <w:spacing w:before="120" w:after="22" w:line="276" w:lineRule="auto"/>
        <w:jc w:val="both"/>
        <w:rPr>
          <w:rFonts w:ascii="Arial" w:hAnsi="Arial" w:cs="Arial"/>
          <w:color w:val="auto"/>
          <w:highlight w:val="white"/>
        </w:rPr>
      </w:pPr>
      <w:r w:rsidRPr="00705063">
        <w:rPr>
          <w:rFonts w:ascii="Arial" w:hAnsi="Arial" w:cs="Arial"/>
          <w:color w:val="auto"/>
          <w:highlight w:val="white"/>
        </w:rPr>
        <w:t>podawane informacje winny być dokładne i wystarczająco szczegółowe</w:t>
      </w:r>
      <w:r w:rsidR="00EC057F">
        <w:rPr>
          <w:rFonts w:ascii="Arial" w:hAnsi="Arial" w:cs="Arial"/>
          <w:color w:val="auto"/>
          <w:highlight w:val="white"/>
        </w:rPr>
        <w:t>;</w:t>
      </w:r>
      <w:r w:rsidRPr="00705063">
        <w:rPr>
          <w:rFonts w:ascii="Arial" w:hAnsi="Arial" w:cs="Arial"/>
          <w:color w:val="auto"/>
          <w:highlight w:val="white"/>
        </w:rPr>
        <w:t xml:space="preserve"> aby zapewnić jasność i czytelność ofert.</w:t>
      </w:r>
    </w:p>
    <w:p w14:paraId="6B13C74F" w14:textId="77777777" w:rsidR="00EC31F0" w:rsidRPr="00705063" w:rsidRDefault="00EC31F0" w:rsidP="00872943">
      <w:pPr>
        <w:pStyle w:val="Default"/>
        <w:spacing w:before="120" w:after="22" w:line="276" w:lineRule="auto"/>
        <w:ind w:left="1080"/>
        <w:jc w:val="both"/>
        <w:rPr>
          <w:rFonts w:ascii="Arial" w:hAnsi="Arial" w:cs="Arial"/>
          <w:color w:val="auto"/>
          <w:highlight w:val="white"/>
        </w:rPr>
      </w:pPr>
    </w:p>
    <w:p w14:paraId="70D220DA" w14:textId="77777777" w:rsidR="00276918" w:rsidRPr="00705063" w:rsidRDefault="00276918" w:rsidP="0087294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Oferta jest uznana za kompletną, jeżeli dołączone zostały wszystkie wymagane załączniki i dokumenty:</w:t>
      </w:r>
      <w:r w:rsidRPr="00705063">
        <w:rPr>
          <w:rFonts w:ascii="Arial" w:hAnsi="Arial" w:cs="Arial"/>
          <w:sz w:val="24"/>
          <w:szCs w:val="24"/>
        </w:rPr>
        <w:tab/>
      </w:r>
    </w:p>
    <w:p w14:paraId="48432E7A" w14:textId="305E129C" w:rsidR="00276918" w:rsidRPr="00705063" w:rsidRDefault="00276918" w:rsidP="00872943">
      <w:pPr>
        <w:widowControl w:val="0"/>
        <w:numPr>
          <w:ilvl w:val="1"/>
          <w:numId w:val="21"/>
        </w:numPr>
        <w:shd w:val="clear" w:color="auto" w:fill="FFFFFF"/>
        <w:tabs>
          <w:tab w:val="clear" w:pos="1440"/>
          <w:tab w:val="left" w:pos="180"/>
          <w:tab w:val="num" w:pos="426"/>
          <w:tab w:val="num" w:pos="993"/>
        </w:tabs>
        <w:overflowPunct/>
        <w:autoSpaceDE w:val="0"/>
        <w:autoSpaceDN w:val="0"/>
        <w:adjustRightInd w:val="0"/>
        <w:spacing w:before="0" w:line="276" w:lineRule="auto"/>
        <w:ind w:left="851" w:hanging="142"/>
        <w:jc w:val="both"/>
        <w:rPr>
          <w:rFonts w:ascii="Arial" w:hAnsi="Arial" w:cs="Arial"/>
          <w:color w:val="auto"/>
          <w:spacing w:val="3"/>
          <w:sz w:val="24"/>
          <w:szCs w:val="24"/>
        </w:rPr>
      </w:pPr>
      <w:r w:rsidRPr="00705063">
        <w:rPr>
          <w:rFonts w:ascii="Arial" w:hAnsi="Arial" w:cs="Arial"/>
          <w:color w:val="auto"/>
          <w:spacing w:val="3"/>
          <w:sz w:val="24"/>
          <w:szCs w:val="24"/>
        </w:rPr>
        <w:t xml:space="preserve">aktualny wyciąg z </w:t>
      </w:r>
      <w:r w:rsidR="00E82848">
        <w:rPr>
          <w:rFonts w:ascii="Arial" w:hAnsi="Arial" w:cs="Arial"/>
          <w:color w:val="auto"/>
          <w:spacing w:val="3"/>
          <w:sz w:val="24"/>
          <w:szCs w:val="24"/>
        </w:rPr>
        <w:t xml:space="preserve">KRS </w:t>
      </w:r>
      <w:r w:rsidRPr="00705063">
        <w:rPr>
          <w:rFonts w:ascii="Arial" w:hAnsi="Arial" w:cs="Arial"/>
          <w:color w:val="auto"/>
          <w:spacing w:val="3"/>
          <w:sz w:val="24"/>
          <w:szCs w:val="24"/>
        </w:rPr>
        <w:t>(z rejestru stowarzyszeń, innyc</w:t>
      </w:r>
      <w:r w:rsidR="00FB3C01" w:rsidRPr="00705063">
        <w:rPr>
          <w:rFonts w:ascii="Arial" w:hAnsi="Arial" w:cs="Arial"/>
          <w:color w:val="auto"/>
          <w:spacing w:val="3"/>
          <w:sz w:val="24"/>
          <w:szCs w:val="24"/>
        </w:rPr>
        <w:t xml:space="preserve">h </w:t>
      </w:r>
      <w:r w:rsidRPr="00705063">
        <w:rPr>
          <w:rFonts w:ascii="Arial" w:hAnsi="Arial" w:cs="Arial"/>
          <w:color w:val="auto"/>
          <w:spacing w:val="3"/>
          <w:sz w:val="24"/>
          <w:szCs w:val="24"/>
        </w:rPr>
        <w:t>organizacji społecznych i zawodowych oraz fundacji) lub inny właściwy dokument stanowiący o podstawie działalności oferenta, jeśli nie znajduje się w bazie internetowej KRS)</w:t>
      </w:r>
      <w:r w:rsidR="0073451F">
        <w:rPr>
          <w:rFonts w:ascii="Arial" w:hAnsi="Arial" w:cs="Arial"/>
          <w:color w:val="auto"/>
          <w:spacing w:val="3"/>
          <w:sz w:val="24"/>
          <w:szCs w:val="24"/>
        </w:rPr>
        <w:t>;</w:t>
      </w:r>
    </w:p>
    <w:p w14:paraId="545ACBB8" w14:textId="77777777" w:rsidR="00276918" w:rsidRPr="00705063" w:rsidRDefault="00276918" w:rsidP="00872943">
      <w:pPr>
        <w:widowControl w:val="0"/>
        <w:numPr>
          <w:ilvl w:val="1"/>
          <w:numId w:val="21"/>
        </w:numPr>
        <w:shd w:val="clear" w:color="auto" w:fill="FFFFFF"/>
        <w:tabs>
          <w:tab w:val="clear" w:pos="1440"/>
          <w:tab w:val="left" w:pos="180"/>
          <w:tab w:val="num" w:pos="993"/>
        </w:tabs>
        <w:overflowPunct/>
        <w:autoSpaceDE w:val="0"/>
        <w:autoSpaceDN w:val="0"/>
        <w:adjustRightInd w:val="0"/>
        <w:spacing w:before="0" w:line="276" w:lineRule="auto"/>
        <w:ind w:left="993" w:hanging="284"/>
        <w:jc w:val="both"/>
        <w:rPr>
          <w:rFonts w:ascii="Arial" w:hAnsi="Arial" w:cs="Arial"/>
          <w:color w:val="auto"/>
          <w:spacing w:val="3"/>
          <w:sz w:val="24"/>
          <w:szCs w:val="24"/>
        </w:rPr>
      </w:pPr>
      <w:r w:rsidRPr="00705063">
        <w:rPr>
          <w:rFonts w:ascii="Arial" w:hAnsi="Arial" w:cs="Arial"/>
          <w:color w:val="auto"/>
          <w:spacing w:val="3"/>
          <w:sz w:val="24"/>
          <w:szCs w:val="24"/>
        </w:rPr>
        <w:t>dokument poświadczający zakres prowadzonej nieodpłatnej i/lub odpłatnej działalności pożytku publicznego (statut lub inny akt wewnętrzny – zgodnie z art. 10 ust. 3 ustawy o działalności pożytku publicznego i o wolontariacie).</w:t>
      </w:r>
    </w:p>
    <w:p w14:paraId="3A464409" w14:textId="77777777" w:rsidR="00276918" w:rsidRPr="00705063" w:rsidRDefault="00276918" w:rsidP="00872943">
      <w:pPr>
        <w:widowControl w:val="0"/>
        <w:numPr>
          <w:ilvl w:val="1"/>
          <w:numId w:val="21"/>
        </w:numPr>
        <w:shd w:val="clear" w:color="auto" w:fill="FFFFFF"/>
        <w:tabs>
          <w:tab w:val="clear" w:pos="1440"/>
          <w:tab w:val="num" w:pos="993"/>
        </w:tabs>
        <w:overflowPunct/>
        <w:autoSpaceDE w:val="0"/>
        <w:autoSpaceDN w:val="0"/>
        <w:adjustRightInd w:val="0"/>
        <w:spacing w:before="0" w:line="276" w:lineRule="auto"/>
        <w:ind w:left="993" w:hanging="284"/>
        <w:jc w:val="both"/>
        <w:rPr>
          <w:rFonts w:ascii="Arial" w:hAnsi="Arial" w:cs="Arial"/>
          <w:color w:val="auto"/>
          <w:spacing w:val="3"/>
          <w:sz w:val="24"/>
          <w:szCs w:val="24"/>
        </w:rPr>
      </w:pPr>
      <w:r w:rsidRPr="00705063">
        <w:rPr>
          <w:rFonts w:ascii="Arial" w:hAnsi="Arial" w:cs="Arial"/>
          <w:color w:val="auto"/>
          <w:spacing w:val="3"/>
          <w:sz w:val="24"/>
          <w:szCs w:val="24"/>
        </w:rPr>
        <w:t xml:space="preserve">inne dokumenty, jeśli są wymagane np. szczególne upoważnienie osób do reprezentowania oferenta; </w:t>
      </w:r>
    </w:p>
    <w:p w14:paraId="34ACE037" w14:textId="4939D819" w:rsidR="00276918" w:rsidRPr="00705063" w:rsidRDefault="00276918" w:rsidP="00872943">
      <w:pPr>
        <w:widowControl w:val="0"/>
        <w:numPr>
          <w:ilvl w:val="1"/>
          <w:numId w:val="21"/>
        </w:numPr>
        <w:shd w:val="clear" w:color="auto" w:fill="FFFFFF"/>
        <w:tabs>
          <w:tab w:val="clear" w:pos="1440"/>
          <w:tab w:val="num" w:pos="993"/>
        </w:tabs>
        <w:overflowPunct/>
        <w:autoSpaceDE w:val="0"/>
        <w:autoSpaceDN w:val="0"/>
        <w:adjustRightInd w:val="0"/>
        <w:spacing w:before="0" w:line="276" w:lineRule="auto"/>
        <w:ind w:left="993" w:hanging="284"/>
        <w:jc w:val="both"/>
        <w:rPr>
          <w:rFonts w:ascii="Arial" w:hAnsi="Arial" w:cs="Arial"/>
          <w:color w:val="auto"/>
          <w:spacing w:val="3"/>
          <w:sz w:val="24"/>
          <w:szCs w:val="24"/>
        </w:rPr>
      </w:pPr>
      <w:r w:rsidRPr="00705063">
        <w:rPr>
          <w:rFonts w:ascii="Arial" w:hAnsi="Arial" w:cs="Arial"/>
          <w:color w:val="auto"/>
          <w:spacing w:val="3"/>
          <w:sz w:val="24"/>
          <w:szCs w:val="24"/>
        </w:rPr>
        <w:t xml:space="preserve">numer konta </w:t>
      </w:r>
      <w:r w:rsidR="00EC31F0" w:rsidRPr="00705063">
        <w:rPr>
          <w:rFonts w:ascii="Arial" w:hAnsi="Arial" w:cs="Arial"/>
          <w:color w:val="auto"/>
          <w:spacing w:val="3"/>
          <w:sz w:val="24"/>
          <w:szCs w:val="24"/>
        </w:rPr>
        <w:t xml:space="preserve">oferenta </w:t>
      </w:r>
      <w:r w:rsidRPr="00705063">
        <w:rPr>
          <w:rFonts w:ascii="Arial" w:hAnsi="Arial" w:cs="Arial"/>
          <w:color w:val="auto"/>
          <w:spacing w:val="3"/>
          <w:sz w:val="24"/>
          <w:szCs w:val="24"/>
        </w:rPr>
        <w:t>(w przypadku nie wykazania go w ofercie)</w:t>
      </w:r>
      <w:r w:rsidR="00D56590">
        <w:rPr>
          <w:rFonts w:ascii="Arial" w:hAnsi="Arial" w:cs="Arial"/>
          <w:color w:val="auto"/>
          <w:spacing w:val="3"/>
          <w:sz w:val="24"/>
          <w:szCs w:val="24"/>
        </w:rPr>
        <w:t>.</w:t>
      </w:r>
    </w:p>
    <w:p w14:paraId="67227ABD" w14:textId="08BA81D2" w:rsidR="00FB3C01" w:rsidRPr="00705063" w:rsidRDefault="00FB3C01" w:rsidP="00872943">
      <w:pPr>
        <w:widowControl w:val="0"/>
        <w:shd w:val="clear" w:color="auto" w:fill="FFFFFF"/>
        <w:overflowPunct/>
        <w:autoSpaceDE w:val="0"/>
        <w:autoSpaceDN w:val="0"/>
        <w:adjustRightInd w:val="0"/>
        <w:spacing w:before="0" w:line="276" w:lineRule="auto"/>
        <w:jc w:val="both"/>
        <w:rPr>
          <w:rFonts w:ascii="Arial" w:hAnsi="Arial" w:cs="Arial"/>
          <w:bCs/>
          <w:color w:val="FF0000"/>
          <w:spacing w:val="3"/>
          <w:sz w:val="24"/>
          <w:szCs w:val="24"/>
        </w:rPr>
      </w:pPr>
    </w:p>
    <w:p w14:paraId="7613059D" w14:textId="42CEE0FD" w:rsidR="003C24DE" w:rsidRPr="00E82848" w:rsidRDefault="003C24DE" w:rsidP="00D744A7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djustRightInd w:val="0"/>
        <w:spacing w:line="276" w:lineRule="auto"/>
        <w:jc w:val="both"/>
        <w:rPr>
          <w:rFonts w:ascii="Arial" w:hAnsi="Arial" w:cs="Arial"/>
          <w:b/>
          <w:bCs/>
          <w:spacing w:val="3"/>
          <w:sz w:val="24"/>
          <w:szCs w:val="24"/>
        </w:rPr>
      </w:pPr>
      <w:r w:rsidRPr="00E82848">
        <w:rPr>
          <w:rFonts w:ascii="Arial" w:hAnsi="Arial" w:cs="Arial"/>
          <w:b/>
          <w:bCs/>
          <w:spacing w:val="3"/>
          <w:sz w:val="24"/>
          <w:szCs w:val="24"/>
        </w:rPr>
        <w:t xml:space="preserve">Każda strona kopii dokumentów powinna być potwierdzona za zgodność z oryginałem przez osoby upoważnione do składania oświadczeń woli z opatrzoną datą. </w:t>
      </w:r>
    </w:p>
    <w:p w14:paraId="30CB9FEB" w14:textId="0EA9172A" w:rsidR="00877A8B" w:rsidRPr="005A5D74" w:rsidRDefault="00877A8B" w:rsidP="00D744A7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5D74">
        <w:rPr>
          <w:rFonts w:ascii="Arial" w:hAnsi="Arial" w:cs="Arial"/>
          <w:b/>
          <w:bCs/>
          <w:sz w:val="24"/>
          <w:szCs w:val="24"/>
        </w:rPr>
        <w:t>Oferent zobowiązany jest wypełnić w całości pkt 5 tj. opis zakładanych rezultatów realizacji zadania publicznego, oraz III.6 oferty tj. opis zakładanych rezultatów realizacji zadania publicznego. W ofercie obowiązkowo należy wskazać mierzalne zakładane rezultaty</w:t>
      </w:r>
      <w:r w:rsidR="00E522F4" w:rsidRPr="005A5D74">
        <w:rPr>
          <w:rFonts w:ascii="Arial" w:hAnsi="Arial" w:cs="Arial"/>
          <w:b/>
          <w:bCs/>
          <w:sz w:val="24"/>
          <w:szCs w:val="24"/>
        </w:rPr>
        <w:t xml:space="preserve"> zadania</w:t>
      </w:r>
      <w:r w:rsidRPr="005A5D74">
        <w:rPr>
          <w:rFonts w:ascii="Arial" w:hAnsi="Arial" w:cs="Arial"/>
          <w:b/>
          <w:bCs/>
          <w:sz w:val="24"/>
          <w:szCs w:val="24"/>
        </w:rPr>
        <w:t>.</w:t>
      </w:r>
    </w:p>
    <w:p w14:paraId="622BDA9C" w14:textId="37568152" w:rsidR="00916BE6" w:rsidRDefault="00916BE6">
      <w:pPr>
        <w:overflowPunct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ABFFBB" w14:textId="77777777" w:rsidR="002118A1" w:rsidRPr="00705063" w:rsidRDefault="002118A1" w:rsidP="003C24DE">
      <w:pPr>
        <w:pStyle w:val="Akapitzlist"/>
        <w:widowControl w:val="0"/>
        <w:shd w:val="clear" w:color="auto" w:fill="FFFFFF"/>
        <w:autoSpaceDE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6E6E89" w14:textId="77777777" w:rsidR="002118A1" w:rsidRPr="00705063" w:rsidRDefault="001904FB" w:rsidP="00872943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ROZDZIAŁ V</w:t>
      </w:r>
    </w:p>
    <w:p w14:paraId="72934BC4" w14:textId="77777777" w:rsidR="002118A1" w:rsidRPr="00705063" w:rsidRDefault="001904FB" w:rsidP="00872943">
      <w:pPr>
        <w:pStyle w:val="Default"/>
        <w:spacing w:before="120" w:after="22"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  <w:highlight w:val="white"/>
        </w:rPr>
        <w:t xml:space="preserve">TERMIN, TRYB I KRYTERIA STOSOWANE PRZY WYBORZE OFERTY </w:t>
      </w:r>
    </w:p>
    <w:p w14:paraId="17CEA1C8" w14:textId="77777777" w:rsidR="002118A1" w:rsidRPr="00705063" w:rsidRDefault="001904FB" w:rsidP="00872943">
      <w:pPr>
        <w:pStyle w:val="Default"/>
        <w:spacing w:before="120" w:after="22" w:line="276" w:lineRule="auto"/>
        <w:jc w:val="center"/>
        <w:rPr>
          <w:rFonts w:ascii="Arial" w:hAnsi="Arial" w:cs="Arial"/>
        </w:rPr>
      </w:pPr>
      <w:bookmarkStart w:id="0" w:name="__DdeLink__625_36142272"/>
      <w:bookmarkStart w:id="1" w:name="__DdeLink__183_382750208"/>
      <w:r w:rsidRPr="00705063">
        <w:rPr>
          <w:rFonts w:ascii="Arial" w:hAnsi="Arial" w:cs="Arial"/>
          <w:b/>
          <w:bCs/>
          <w:highlight w:val="white"/>
        </w:rPr>
        <w:t>§</w:t>
      </w:r>
      <w:bookmarkEnd w:id="0"/>
      <w:bookmarkEnd w:id="1"/>
      <w:r w:rsidRPr="00705063">
        <w:rPr>
          <w:rFonts w:ascii="Arial" w:hAnsi="Arial" w:cs="Arial"/>
          <w:b/>
          <w:bCs/>
          <w:highlight w:val="white"/>
        </w:rPr>
        <w:t>1</w:t>
      </w:r>
      <w:r w:rsidR="00015CFF" w:rsidRPr="00705063">
        <w:rPr>
          <w:rFonts w:ascii="Arial" w:hAnsi="Arial" w:cs="Arial"/>
          <w:b/>
          <w:bCs/>
        </w:rPr>
        <w:t>0</w:t>
      </w:r>
    </w:p>
    <w:p w14:paraId="2BFA519D" w14:textId="7941F8D7" w:rsidR="00F506D2" w:rsidRDefault="001904FB" w:rsidP="00492588">
      <w:pPr>
        <w:pStyle w:val="Default"/>
        <w:numPr>
          <w:ilvl w:val="0"/>
          <w:numId w:val="12"/>
        </w:numPr>
        <w:spacing w:before="120" w:after="22" w:line="276" w:lineRule="auto"/>
        <w:jc w:val="both"/>
        <w:rPr>
          <w:rFonts w:ascii="Arial" w:hAnsi="Arial" w:cs="Arial"/>
          <w:highlight w:val="white"/>
        </w:rPr>
      </w:pPr>
      <w:r w:rsidRPr="00705063">
        <w:rPr>
          <w:rFonts w:ascii="Arial" w:hAnsi="Arial" w:cs="Arial"/>
        </w:rPr>
        <w:t>Rozstrzygnięcie konkursu nastąpi w terminie do 1</w:t>
      </w:r>
      <w:r w:rsidR="003C24DE" w:rsidRPr="00705063">
        <w:rPr>
          <w:rFonts w:ascii="Arial" w:hAnsi="Arial" w:cs="Arial"/>
        </w:rPr>
        <w:t xml:space="preserve">4 </w:t>
      </w:r>
      <w:r w:rsidRPr="00705063">
        <w:rPr>
          <w:rFonts w:ascii="Arial" w:hAnsi="Arial" w:cs="Arial"/>
        </w:rPr>
        <w:t xml:space="preserve">dni roboczych po upływie terminu wskazanego w </w:t>
      </w:r>
      <w:r w:rsidRPr="00705063">
        <w:rPr>
          <w:rFonts w:ascii="Arial" w:hAnsi="Arial" w:cs="Arial"/>
          <w:highlight w:val="white"/>
        </w:rPr>
        <w:t>§ 8 ust. 1.</w:t>
      </w:r>
    </w:p>
    <w:p w14:paraId="72F43661" w14:textId="77777777" w:rsidR="00757DF4" w:rsidRPr="00757DF4" w:rsidRDefault="00757DF4" w:rsidP="00757DF4">
      <w:pPr>
        <w:pStyle w:val="Default"/>
        <w:spacing w:before="120" w:after="22" w:line="276" w:lineRule="auto"/>
        <w:ind w:left="720"/>
        <w:jc w:val="both"/>
        <w:rPr>
          <w:rFonts w:ascii="Arial" w:hAnsi="Arial" w:cs="Arial"/>
          <w:highlight w:val="white"/>
        </w:rPr>
      </w:pPr>
    </w:p>
    <w:p w14:paraId="3D19ACE8" w14:textId="77777777" w:rsidR="002118A1" w:rsidRPr="00705063" w:rsidRDefault="001904FB" w:rsidP="00872943">
      <w:pPr>
        <w:pStyle w:val="Default"/>
        <w:spacing w:before="120" w:after="22"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  <w:highlight w:val="white"/>
        </w:rPr>
        <w:t>§1</w:t>
      </w:r>
      <w:r w:rsidR="00015CFF" w:rsidRPr="00705063">
        <w:rPr>
          <w:rFonts w:ascii="Arial" w:hAnsi="Arial" w:cs="Arial"/>
          <w:b/>
          <w:bCs/>
        </w:rPr>
        <w:t>1</w:t>
      </w:r>
    </w:p>
    <w:p w14:paraId="1D0B14F4" w14:textId="77777777" w:rsidR="002118A1" w:rsidRPr="00705063" w:rsidRDefault="001904FB" w:rsidP="00872943">
      <w:pPr>
        <w:pStyle w:val="Default"/>
        <w:numPr>
          <w:ilvl w:val="0"/>
          <w:numId w:val="11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Oceny projektów dokona Komisja Konkursowa powołana Zarządzeniem przez Wójta Gminy Iwanowice.</w:t>
      </w:r>
    </w:p>
    <w:p w14:paraId="4D2F91DB" w14:textId="50F6E8D3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Do członków Komisji stosuje się przepisy Kodeksu </w:t>
      </w:r>
      <w:r w:rsidR="00D9007C">
        <w:rPr>
          <w:rFonts w:ascii="Arial" w:hAnsi="Arial" w:cs="Arial"/>
        </w:rPr>
        <w:t>P</w:t>
      </w:r>
      <w:r w:rsidRPr="00705063">
        <w:rPr>
          <w:rFonts w:ascii="Arial" w:hAnsi="Arial" w:cs="Arial"/>
        </w:rPr>
        <w:t xml:space="preserve">ostępowania </w:t>
      </w:r>
      <w:r w:rsidR="00D9007C">
        <w:rPr>
          <w:rFonts w:ascii="Arial" w:hAnsi="Arial" w:cs="Arial"/>
        </w:rPr>
        <w:t>A</w:t>
      </w:r>
      <w:r w:rsidRPr="00705063">
        <w:rPr>
          <w:rFonts w:ascii="Arial" w:hAnsi="Arial" w:cs="Arial"/>
        </w:rPr>
        <w:t>dministracyjnego (kpa) o wyłączeniu pracownika.</w:t>
      </w:r>
    </w:p>
    <w:p w14:paraId="34FB67C2" w14:textId="6F2CBE80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highlight w:val="white"/>
        </w:rPr>
        <w:t>Komisja Konkursowa dokona oceny formalnej i merytorycznej wniosków w oparciu</w:t>
      </w:r>
      <w:r w:rsidR="00413A84" w:rsidRPr="00705063">
        <w:rPr>
          <w:rFonts w:ascii="Arial" w:hAnsi="Arial" w:cs="Arial"/>
          <w:highlight w:val="white"/>
        </w:rPr>
        <w:t xml:space="preserve"> </w:t>
      </w:r>
      <w:r w:rsidRPr="00705063">
        <w:rPr>
          <w:rFonts w:ascii="Arial" w:hAnsi="Arial" w:cs="Arial"/>
          <w:highlight w:val="white"/>
        </w:rPr>
        <w:t>o kartę oceny</w:t>
      </w:r>
      <w:r w:rsidR="004309CC" w:rsidRPr="00705063">
        <w:rPr>
          <w:rFonts w:ascii="Arial" w:hAnsi="Arial" w:cs="Arial"/>
          <w:highlight w:val="white"/>
        </w:rPr>
        <w:t>,</w:t>
      </w:r>
      <w:r w:rsidRPr="00705063">
        <w:rPr>
          <w:rFonts w:ascii="Arial" w:hAnsi="Arial" w:cs="Arial"/>
          <w:highlight w:val="white"/>
        </w:rPr>
        <w:t xml:space="preserve"> stanowiącą </w:t>
      </w:r>
      <w:r w:rsidRPr="00705063">
        <w:rPr>
          <w:rFonts w:ascii="Arial" w:hAnsi="Arial" w:cs="Arial"/>
          <w:b/>
          <w:bCs/>
          <w:highlight w:val="white"/>
        </w:rPr>
        <w:t>załącznik nr 2</w:t>
      </w:r>
      <w:r w:rsidRPr="00705063">
        <w:rPr>
          <w:rFonts w:ascii="Arial" w:hAnsi="Arial" w:cs="Arial"/>
          <w:highlight w:val="white"/>
        </w:rPr>
        <w:t xml:space="preserve"> do ogłoszenia</w:t>
      </w:r>
      <w:r w:rsidR="00CE3D7A" w:rsidRPr="00705063">
        <w:rPr>
          <w:rFonts w:ascii="Arial" w:hAnsi="Arial" w:cs="Arial"/>
        </w:rPr>
        <w:t xml:space="preserve"> konkursowego. </w:t>
      </w:r>
    </w:p>
    <w:p w14:paraId="2BC85837" w14:textId="77777777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Średnia arytmetyczna punktów przyznanych ofercie przez wszystkich członków Komisji konkursowej stanowi „ocenę ofert”. </w:t>
      </w:r>
    </w:p>
    <w:p w14:paraId="3FED0E8C" w14:textId="77777777" w:rsidR="003769D3" w:rsidRPr="00705063" w:rsidRDefault="003769D3" w:rsidP="004B02CF">
      <w:pPr>
        <w:pStyle w:val="Default"/>
        <w:numPr>
          <w:ilvl w:val="0"/>
          <w:numId w:val="11"/>
        </w:numPr>
        <w:spacing w:before="120" w:after="22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Oferta, aby spełniać wymogi formalne musi spełniać następujące kryteria: </w:t>
      </w:r>
    </w:p>
    <w:p w14:paraId="0453DF2A" w14:textId="5917EECC" w:rsidR="003769D3" w:rsidRPr="00705063" w:rsidRDefault="003769D3" w:rsidP="004B02CF">
      <w:pPr>
        <w:pStyle w:val="Default"/>
        <w:numPr>
          <w:ilvl w:val="0"/>
          <w:numId w:val="23"/>
        </w:numPr>
        <w:spacing w:before="120" w:after="22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Oferta zgodna z rodzajem i zakresem zadania publicznego wskazanym</w:t>
      </w:r>
      <w:r w:rsidRPr="00705063">
        <w:rPr>
          <w:rFonts w:ascii="Arial" w:hAnsi="Arial" w:cs="Arial"/>
        </w:rPr>
        <w:br/>
        <w:t>w ogłoszeniu konkursowym</w:t>
      </w:r>
      <w:r w:rsidR="00D9007C">
        <w:rPr>
          <w:rFonts w:ascii="Arial" w:hAnsi="Arial" w:cs="Arial"/>
        </w:rPr>
        <w:t>,</w:t>
      </w:r>
    </w:p>
    <w:p w14:paraId="20A4FA9E" w14:textId="0A23F1F4" w:rsidR="003769D3" w:rsidRPr="00705063" w:rsidRDefault="003769D3" w:rsidP="00872943">
      <w:pPr>
        <w:pStyle w:val="Akapitzlist"/>
        <w:numPr>
          <w:ilvl w:val="0"/>
          <w:numId w:val="23"/>
        </w:num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705063">
        <w:rPr>
          <w:rFonts w:ascii="Arial" w:hAnsi="Arial" w:cs="Arial"/>
          <w:sz w:val="24"/>
          <w:szCs w:val="24"/>
        </w:rPr>
        <w:t>Oferta została złożona w terminie i miejscu określonym w ogłoszeni</w:t>
      </w:r>
      <w:r w:rsidR="00A222E2" w:rsidRPr="00705063">
        <w:rPr>
          <w:rFonts w:ascii="Arial" w:hAnsi="Arial" w:cs="Arial"/>
          <w:sz w:val="24"/>
          <w:szCs w:val="24"/>
        </w:rPr>
        <w:t xml:space="preserve">u </w:t>
      </w:r>
      <w:r w:rsidRPr="00705063">
        <w:rPr>
          <w:rFonts w:ascii="Arial" w:hAnsi="Arial" w:cs="Arial"/>
          <w:sz w:val="24"/>
          <w:szCs w:val="24"/>
        </w:rPr>
        <w:t>konkursowym</w:t>
      </w:r>
      <w:r w:rsidR="00D9007C">
        <w:rPr>
          <w:rFonts w:ascii="Arial" w:hAnsi="Arial" w:cs="Arial"/>
          <w:sz w:val="24"/>
          <w:szCs w:val="24"/>
        </w:rPr>
        <w:t>,</w:t>
      </w:r>
    </w:p>
    <w:p w14:paraId="742F4740" w14:textId="1B289295" w:rsidR="003769D3" w:rsidRPr="00705063" w:rsidRDefault="003769D3" w:rsidP="00872943">
      <w:pPr>
        <w:pStyle w:val="Akapitzlist"/>
        <w:numPr>
          <w:ilvl w:val="0"/>
          <w:numId w:val="23"/>
        </w:numPr>
        <w:suppressAutoHyphens w:val="0"/>
        <w:autoSpaceDN/>
        <w:spacing w:before="100" w:beforeAutospacing="1" w:after="100" w:afterAutospacing="1" w:line="276" w:lineRule="auto"/>
        <w:contextualSpacing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705063">
        <w:rPr>
          <w:rFonts w:ascii="Arial" w:hAnsi="Arial" w:cs="Arial"/>
          <w:sz w:val="24"/>
          <w:szCs w:val="24"/>
        </w:rPr>
        <w:t xml:space="preserve">Oferta została przygotowana </w:t>
      </w:r>
      <w:r w:rsidRPr="00705063">
        <w:rPr>
          <w:rFonts w:ascii="Arial" w:hAnsi="Arial" w:cs="Arial"/>
          <w:bCs/>
          <w:sz w:val="24"/>
          <w:szCs w:val="24"/>
        </w:rPr>
        <w:t>na odpowiednim formularzu</w:t>
      </w:r>
      <w:r w:rsidR="00D9007C">
        <w:rPr>
          <w:rFonts w:ascii="Arial" w:hAnsi="Arial" w:cs="Arial"/>
          <w:bCs/>
          <w:sz w:val="24"/>
          <w:szCs w:val="24"/>
        </w:rPr>
        <w:t>,</w:t>
      </w:r>
    </w:p>
    <w:p w14:paraId="54CD69DF" w14:textId="7E8C0C22" w:rsidR="003769D3" w:rsidRPr="00705063" w:rsidRDefault="003769D3" w:rsidP="00872943">
      <w:pPr>
        <w:pStyle w:val="Akapitzlist"/>
        <w:numPr>
          <w:ilvl w:val="0"/>
          <w:numId w:val="23"/>
        </w:num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705063">
        <w:rPr>
          <w:rFonts w:ascii="Arial" w:hAnsi="Arial" w:cs="Arial"/>
          <w:sz w:val="24"/>
          <w:szCs w:val="24"/>
        </w:rPr>
        <w:t>Oferta zgodna z działalnością statutową oferenta</w:t>
      </w:r>
      <w:r w:rsidR="00D9007C">
        <w:rPr>
          <w:rFonts w:ascii="Arial" w:hAnsi="Arial" w:cs="Arial"/>
          <w:sz w:val="24"/>
          <w:szCs w:val="24"/>
        </w:rPr>
        <w:t>,</w:t>
      </w:r>
    </w:p>
    <w:p w14:paraId="67636128" w14:textId="5DBA626B" w:rsidR="003769D3" w:rsidRPr="00705063" w:rsidRDefault="003769D3" w:rsidP="00872943">
      <w:pPr>
        <w:pStyle w:val="Akapitzlist"/>
        <w:numPr>
          <w:ilvl w:val="0"/>
          <w:numId w:val="23"/>
        </w:num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705063">
        <w:rPr>
          <w:rFonts w:ascii="Arial" w:hAnsi="Arial" w:cs="Arial"/>
          <w:sz w:val="24"/>
          <w:szCs w:val="24"/>
        </w:rPr>
        <w:t>Oferta posiada wypełnione wszystkie pola formularza</w:t>
      </w:r>
      <w:r w:rsidR="00D9007C">
        <w:rPr>
          <w:rFonts w:ascii="Arial" w:hAnsi="Arial" w:cs="Arial"/>
          <w:sz w:val="24"/>
          <w:szCs w:val="24"/>
        </w:rPr>
        <w:t>,</w:t>
      </w:r>
    </w:p>
    <w:p w14:paraId="6A9330DE" w14:textId="525E9CA1" w:rsidR="003769D3" w:rsidRPr="00705063" w:rsidRDefault="003769D3" w:rsidP="00872943">
      <w:pPr>
        <w:pStyle w:val="Akapitzlist"/>
        <w:numPr>
          <w:ilvl w:val="0"/>
          <w:numId w:val="23"/>
        </w:num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705063">
        <w:rPr>
          <w:rFonts w:ascii="Arial" w:hAnsi="Arial" w:cs="Arial"/>
          <w:sz w:val="24"/>
          <w:szCs w:val="24"/>
        </w:rPr>
        <w:t>W oświadczeniu znajdującym się na końcu formularza oferty zostały dokonane skreślenia umożliwiające jednoznaczne odczytanie deklaracji oferenta</w:t>
      </w:r>
      <w:r w:rsidR="00D9007C">
        <w:rPr>
          <w:rFonts w:ascii="Arial" w:hAnsi="Arial" w:cs="Arial"/>
          <w:sz w:val="24"/>
          <w:szCs w:val="24"/>
        </w:rPr>
        <w:t>,</w:t>
      </w:r>
    </w:p>
    <w:p w14:paraId="2BC69FB9" w14:textId="77777777" w:rsidR="00E3710B" w:rsidRPr="00705063" w:rsidRDefault="003769D3" w:rsidP="00872943">
      <w:pPr>
        <w:pStyle w:val="Akapitzlist"/>
        <w:numPr>
          <w:ilvl w:val="0"/>
          <w:numId w:val="23"/>
        </w:num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705063">
        <w:rPr>
          <w:rFonts w:ascii="Arial" w:hAnsi="Arial" w:cs="Arial"/>
          <w:sz w:val="24"/>
          <w:szCs w:val="24"/>
        </w:rPr>
        <w:t>Oferta została podpisana przez osoby do tego upoważnione, zgodnie z zapisami KRS lub innego dokumentu potwierdzającego status prawny podmiotu i umocowanie osób go reprezentujących</w:t>
      </w:r>
      <w:r w:rsidR="007D6F7C" w:rsidRPr="00705063">
        <w:rPr>
          <w:rFonts w:ascii="Arial" w:hAnsi="Arial" w:cs="Arial"/>
          <w:sz w:val="24"/>
          <w:szCs w:val="24"/>
        </w:rPr>
        <w:t>.</w:t>
      </w:r>
    </w:p>
    <w:p w14:paraId="7DEA4555" w14:textId="77777777" w:rsidR="002118A1" w:rsidRPr="00705063" w:rsidRDefault="001904FB" w:rsidP="00872943">
      <w:pPr>
        <w:pStyle w:val="Default"/>
        <w:numPr>
          <w:ilvl w:val="0"/>
          <w:numId w:val="11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Jeżeli oferta zawiera braki formalne, Komisja może zobowiązać oferenta do usunięcia braków formalnych w terminie 7 dni pod rygorem odrzucenia oferty.</w:t>
      </w:r>
    </w:p>
    <w:p w14:paraId="1F72D8E0" w14:textId="77777777" w:rsidR="00F577FD" w:rsidRPr="00705063" w:rsidRDefault="002403BC" w:rsidP="00F577FD">
      <w:pPr>
        <w:pStyle w:val="Default"/>
        <w:numPr>
          <w:ilvl w:val="0"/>
          <w:numId w:val="11"/>
        </w:numPr>
        <w:spacing w:before="120"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Oferta, aby spełniać wymogi merytoryczne musi spełniać następujące kryteria:</w:t>
      </w:r>
    </w:p>
    <w:p w14:paraId="13F6BAC1" w14:textId="606BC718" w:rsidR="002403BC" w:rsidRPr="00705063" w:rsidRDefault="002403BC" w:rsidP="0070618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Możliwość realizacji zadania przez oferenta</w:t>
      </w:r>
      <w:r w:rsidR="00413A84" w:rsidRPr="00705063">
        <w:rPr>
          <w:rFonts w:ascii="Arial" w:hAnsi="Arial" w:cs="Arial"/>
        </w:rPr>
        <w:t>,</w:t>
      </w:r>
    </w:p>
    <w:p w14:paraId="44EE3119" w14:textId="0AB87DFD" w:rsidR="002403BC" w:rsidRPr="00705063" w:rsidRDefault="002403BC" w:rsidP="00706182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Opis realizacji zadania</w:t>
      </w:r>
      <w:r w:rsidR="00413A84" w:rsidRPr="00705063">
        <w:rPr>
          <w:rFonts w:ascii="Arial" w:hAnsi="Arial" w:cs="Arial"/>
          <w:sz w:val="24"/>
          <w:szCs w:val="24"/>
        </w:rPr>
        <w:t>,</w:t>
      </w:r>
      <w:r w:rsidRPr="00705063">
        <w:rPr>
          <w:rFonts w:ascii="Arial" w:hAnsi="Arial" w:cs="Arial"/>
          <w:sz w:val="24"/>
          <w:szCs w:val="24"/>
        </w:rPr>
        <w:t xml:space="preserve"> </w:t>
      </w:r>
    </w:p>
    <w:p w14:paraId="716B8436" w14:textId="3B9FF2B0" w:rsidR="002403BC" w:rsidRPr="00705063" w:rsidRDefault="002403BC" w:rsidP="00706182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Proponowana jakość wykonania zadania</w:t>
      </w:r>
      <w:r w:rsidR="00413A84" w:rsidRPr="00705063">
        <w:rPr>
          <w:rFonts w:ascii="Arial" w:hAnsi="Arial" w:cs="Arial"/>
          <w:sz w:val="24"/>
          <w:szCs w:val="24"/>
        </w:rPr>
        <w:t>,</w:t>
      </w:r>
      <w:r w:rsidRPr="00705063">
        <w:rPr>
          <w:rFonts w:ascii="Arial" w:hAnsi="Arial" w:cs="Arial"/>
          <w:sz w:val="24"/>
          <w:szCs w:val="24"/>
        </w:rPr>
        <w:t xml:space="preserve"> </w:t>
      </w:r>
    </w:p>
    <w:p w14:paraId="44BBFB56" w14:textId="022E26B4" w:rsidR="002403BC" w:rsidRPr="00705063" w:rsidRDefault="002403BC" w:rsidP="0070618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color w:val="auto"/>
        </w:rPr>
        <w:t>Realność osiągnięcia rezultatów i sposób ich monitorowania</w:t>
      </w:r>
      <w:r w:rsidR="00413A84" w:rsidRPr="00705063">
        <w:rPr>
          <w:rFonts w:ascii="Arial" w:hAnsi="Arial" w:cs="Arial"/>
          <w:color w:val="auto"/>
        </w:rPr>
        <w:t>,</w:t>
      </w:r>
    </w:p>
    <w:p w14:paraId="7AA5F106" w14:textId="3F8F75EC" w:rsidR="002403BC" w:rsidRPr="00705063" w:rsidRDefault="002403BC" w:rsidP="0070618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color w:val="auto"/>
          <w:lang w:eastAsia="pl-PL"/>
        </w:rPr>
        <w:lastRenderedPageBreak/>
        <w:t>Realność przedstawienia planowanych działań (zgodność planu</w:t>
      </w:r>
      <w:r w:rsidRPr="00705063">
        <w:rPr>
          <w:rFonts w:ascii="Arial" w:hAnsi="Arial" w:cs="Arial"/>
          <w:color w:val="auto"/>
          <w:lang w:eastAsia="pl-PL"/>
        </w:rPr>
        <w:br/>
        <w:t>i harmonogramu z opisem zadania)</w:t>
      </w:r>
      <w:r w:rsidR="00413A84" w:rsidRPr="00705063">
        <w:rPr>
          <w:rFonts w:ascii="Arial" w:hAnsi="Arial" w:cs="Arial"/>
          <w:color w:val="auto"/>
          <w:lang w:eastAsia="pl-PL"/>
        </w:rPr>
        <w:t>,</w:t>
      </w:r>
    </w:p>
    <w:p w14:paraId="4B1C6AC4" w14:textId="7DABB0DB" w:rsidR="00B54FC8" w:rsidRPr="00705063" w:rsidRDefault="002403BC" w:rsidP="005A2EEF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  <w:color w:val="auto"/>
        </w:rPr>
        <w:t>Kwalifikacje i doświadczenie osób bezpośrednio realizujących zadanie</w:t>
      </w:r>
      <w:r w:rsidR="00413A84" w:rsidRPr="00705063">
        <w:rPr>
          <w:rFonts w:ascii="Arial" w:hAnsi="Arial" w:cs="Arial"/>
          <w:color w:val="auto"/>
        </w:rPr>
        <w:t>,</w:t>
      </w:r>
    </w:p>
    <w:p w14:paraId="1C38B726" w14:textId="3EACB566" w:rsidR="002403BC" w:rsidRPr="00705063" w:rsidRDefault="002403BC" w:rsidP="0070618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color w:val="auto"/>
        </w:rPr>
        <w:t>Doświadczenie oferenta w realizacji zadań o podobnym charakterze</w:t>
      </w:r>
      <w:r w:rsidR="00413A84" w:rsidRPr="00705063">
        <w:rPr>
          <w:rFonts w:ascii="Arial" w:hAnsi="Arial" w:cs="Arial"/>
          <w:color w:val="auto"/>
        </w:rPr>
        <w:t>,</w:t>
      </w:r>
    </w:p>
    <w:p w14:paraId="46D6ED65" w14:textId="19665148" w:rsidR="002403BC" w:rsidRPr="00705063" w:rsidRDefault="002403BC" w:rsidP="00706182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color w:val="auto"/>
        </w:rPr>
        <w:t>Kalkulacja kosztów realizacji zadania</w:t>
      </w:r>
      <w:r w:rsidR="004B02CF">
        <w:rPr>
          <w:rFonts w:ascii="Arial" w:hAnsi="Arial" w:cs="Arial"/>
          <w:color w:val="auto"/>
        </w:rPr>
        <w:t>.</w:t>
      </w:r>
    </w:p>
    <w:p w14:paraId="3E5E0532" w14:textId="77777777" w:rsidR="00162063" w:rsidRPr="00705063" w:rsidRDefault="00162063" w:rsidP="00162063">
      <w:pPr>
        <w:pStyle w:val="Default"/>
        <w:spacing w:before="120" w:after="22" w:line="276" w:lineRule="auto"/>
        <w:ind w:left="1440"/>
        <w:jc w:val="both"/>
        <w:rPr>
          <w:rFonts w:ascii="Arial" w:hAnsi="Arial" w:cs="Arial"/>
          <w:color w:val="FF0000"/>
        </w:rPr>
      </w:pPr>
    </w:p>
    <w:p w14:paraId="37FA3046" w14:textId="0548F0B5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 wyniku oceny może zostać wybrana</w:t>
      </w:r>
      <w:r w:rsidRPr="00705063">
        <w:rPr>
          <w:rFonts w:ascii="Arial" w:hAnsi="Arial" w:cs="Arial"/>
          <w:highlight w:val="white"/>
        </w:rPr>
        <w:t xml:space="preserve"> tylko</w:t>
      </w:r>
      <w:r w:rsidRPr="00705063">
        <w:rPr>
          <w:rFonts w:ascii="Arial" w:hAnsi="Arial" w:cs="Arial"/>
        </w:rPr>
        <w:t xml:space="preserve"> jedna oferta na dane zadanie, która uzyska najwyższą liczbę punktów.</w:t>
      </w:r>
    </w:p>
    <w:p w14:paraId="141AB07E" w14:textId="77777777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Komisja dokumentuje swoją pracę w formie pisemnej w postaci protokołu , który po zakończeniu prac przekazany jest Wójtowi Gminy w celu podjęcia decyzji o wyborze najkorzystniejszej oferty i określenia kwoty dotacji przyznanej wnioskodawcy na realizacje zadania.</w:t>
      </w:r>
    </w:p>
    <w:p w14:paraId="5EF19B0D" w14:textId="2DD83F3C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Wyniki otwartego konkursu ofert zostaną podane niezwłocznie po jego rozstrzygnięciu do publicznej wiadomości poprzez ich publikację na stronie internetowej Biuletynu Informacji Publicznej Gminy Iwanowice</w:t>
      </w:r>
      <w:r w:rsidR="00190F0C">
        <w:rPr>
          <w:rFonts w:ascii="Arial" w:hAnsi="Arial" w:cs="Arial"/>
        </w:rPr>
        <w:t xml:space="preserve">, </w:t>
      </w:r>
      <w:r w:rsidRPr="00705063">
        <w:rPr>
          <w:rFonts w:ascii="Arial" w:hAnsi="Arial" w:cs="Arial"/>
        </w:rPr>
        <w:t>stronie internetowej Gminy Iwanowice oraz na tablicy ogłoszeń w siedzibie Urzędu Gminy w Iwanowicach.</w:t>
      </w:r>
    </w:p>
    <w:p w14:paraId="75D63449" w14:textId="77777777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Podmioty składające oferty zostaną pisemnie powiadomione o podjętej decyzji. </w:t>
      </w:r>
    </w:p>
    <w:p w14:paraId="35A0CA4F" w14:textId="77777777" w:rsidR="002118A1" w:rsidRPr="00705063" w:rsidRDefault="001904FB" w:rsidP="00872943">
      <w:pPr>
        <w:pStyle w:val="Default"/>
        <w:numPr>
          <w:ilvl w:val="0"/>
          <w:numId w:val="11"/>
        </w:numPr>
        <w:spacing w:after="22"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  <w:highlight w:val="white"/>
        </w:rPr>
        <w:t>Dla decyzji w sprawie wyboru ofert i udzieleniu dotacji nie stosuje się trybu odwołania.</w:t>
      </w:r>
    </w:p>
    <w:p w14:paraId="747E00DA" w14:textId="77777777" w:rsidR="00872943" w:rsidRPr="00705063" w:rsidRDefault="00872943" w:rsidP="0087294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Konkurs ofert zostaje unieważniony, jeśli nie złożono żadnej oferty bądź żadna ze złożonych ofert nie spełnia wymogów zawartych w ogłoszeniu.</w:t>
      </w:r>
    </w:p>
    <w:p w14:paraId="20F3A854" w14:textId="77777777" w:rsidR="00872943" w:rsidRPr="00705063" w:rsidRDefault="00872943" w:rsidP="0087294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 xml:space="preserve">Zastrzega się możliwość przesunięcia terminu składania ofert, zmiany terminu zakończenia postępowania konkursowego oraz zmiany wysokości środków w zadaniach konkursowych, bez podania przyczyny – nie później niż do dnia zatwierdzenia wyników konkursu. </w:t>
      </w:r>
    </w:p>
    <w:p w14:paraId="3E8D5F2E" w14:textId="77777777" w:rsidR="00872943" w:rsidRPr="00705063" w:rsidRDefault="00872943" w:rsidP="0087294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 xml:space="preserve">Zastrzega się możliwość odwołania konkursu ofert, bez podania przyczyny. </w:t>
      </w:r>
    </w:p>
    <w:p w14:paraId="5089382F" w14:textId="77777777" w:rsidR="00872943" w:rsidRPr="00705063" w:rsidRDefault="00872943" w:rsidP="00872943">
      <w:pPr>
        <w:pStyle w:val="Default"/>
        <w:spacing w:before="120" w:after="22" w:line="276" w:lineRule="auto"/>
        <w:ind w:left="720"/>
        <w:jc w:val="both"/>
        <w:rPr>
          <w:rFonts w:ascii="Arial" w:hAnsi="Arial" w:cs="Arial"/>
        </w:rPr>
      </w:pPr>
    </w:p>
    <w:p w14:paraId="37CF6940" w14:textId="77777777" w:rsidR="002118A1" w:rsidRPr="00705063" w:rsidRDefault="002118A1" w:rsidP="00D01CDC">
      <w:pPr>
        <w:pStyle w:val="Default"/>
        <w:spacing w:line="276" w:lineRule="auto"/>
        <w:rPr>
          <w:rFonts w:ascii="Arial" w:hAnsi="Arial" w:cs="Arial"/>
        </w:rPr>
      </w:pPr>
    </w:p>
    <w:p w14:paraId="2B058203" w14:textId="77777777" w:rsidR="002118A1" w:rsidRPr="00705063" w:rsidRDefault="001904FB" w:rsidP="00D01CDC">
      <w:pPr>
        <w:pStyle w:val="Default"/>
        <w:spacing w:line="276" w:lineRule="auto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ROZDZIAŁ VI</w:t>
      </w:r>
    </w:p>
    <w:p w14:paraId="0D5964B1" w14:textId="1DD868A7" w:rsidR="002118A1" w:rsidRPr="00705063" w:rsidRDefault="001904FB" w:rsidP="00D01CD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05063">
        <w:rPr>
          <w:rFonts w:ascii="Arial" w:hAnsi="Arial" w:cs="Arial"/>
          <w:b/>
          <w:bCs/>
        </w:rPr>
        <w:t>WARUNKI REALIZACJI ZADANIA PUBLICZNEGO</w:t>
      </w:r>
    </w:p>
    <w:p w14:paraId="61AC4238" w14:textId="77777777" w:rsidR="00413A84" w:rsidRPr="00705063" w:rsidRDefault="00413A84" w:rsidP="00413A84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28753A35" w14:textId="77777777" w:rsidR="00413A84" w:rsidRPr="00705063" w:rsidRDefault="00413A84" w:rsidP="00413A8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05063">
        <w:rPr>
          <w:rFonts w:ascii="Arial" w:hAnsi="Arial" w:cs="Arial"/>
          <w:b/>
          <w:bCs/>
        </w:rPr>
        <w:t>§12</w:t>
      </w:r>
    </w:p>
    <w:p w14:paraId="3446D141" w14:textId="77777777" w:rsidR="00413A84" w:rsidRPr="00705063" w:rsidRDefault="00413A84" w:rsidP="00413A8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1BD687D4" w14:textId="77777777" w:rsidR="00413A84" w:rsidRPr="00705063" w:rsidRDefault="00413A84" w:rsidP="00413A84">
      <w:pPr>
        <w:pStyle w:val="Default"/>
        <w:numPr>
          <w:ilvl w:val="1"/>
          <w:numId w:val="11"/>
        </w:numPr>
        <w:tabs>
          <w:tab w:val="clear" w:pos="1080"/>
          <w:tab w:val="num" w:pos="709"/>
        </w:tabs>
        <w:spacing w:line="276" w:lineRule="auto"/>
        <w:ind w:hanging="65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Podmiot, który otrzyma dotację z budżetu Gminy zobowiązany jest do : </w:t>
      </w:r>
    </w:p>
    <w:p w14:paraId="102581FF" w14:textId="0D66A5D7" w:rsidR="00413A84" w:rsidRPr="00705063" w:rsidRDefault="00413A84" w:rsidP="00413A84">
      <w:pPr>
        <w:pStyle w:val="Akapitzlist"/>
        <w:numPr>
          <w:ilvl w:val="0"/>
          <w:numId w:val="27"/>
        </w:numPr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t>Zawarcia przed datą rozpoczęcia realizacji zadania umowy z zachowaniem formy pisemnej według wzoru określonego w Rozporządzeniu Przewodniczącego Komitetu do Spraw Pożytku Publicznego z dnia 24 października 2018 r. w sprawie wzorów ofert i ramowych wzorów umów dotyczących realizacji zadań publicznych oraz wzorów sprawozdań z wykonania tych zadań (Dz. U. z 2018</w:t>
      </w:r>
      <w:r w:rsidR="000B378B">
        <w:rPr>
          <w:rFonts w:ascii="Arial" w:hAnsi="Arial" w:cs="Arial"/>
          <w:sz w:val="24"/>
          <w:szCs w:val="24"/>
        </w:rPr>
        <w:t xml:space="preserve"> </w:t>
      </w:r>
      <w:r w:rsidRPr="00705063">
        <w:rPr>
          <w:rFonts w:ascii="Arial" w:hAnsi="Arial" w:cs="Arial"/>
          <w:sz w:val="24"/>
          <w:szCs w:val="24"/>
        </w:rPr>
        <w:t>r., poz. 2057);</w:t>
      </w:r>
    </w:p>
    <w:p w14:paraId="09F8CD09" w14:textId="77777777" w:rsidR="00413A84" w:rsidRPr="00705063" w:rsidRDefault="00413A84" w:rsidP="00413A84">
      <w:pPr>
        <w:pStyle w:val="Akapitzlist"/>
        <w:numPr>
          <w:ilvl w:val="0"/>
          <w:numId w:val="27"/>
        </w:numPr>
        <w:spacing w:after="0" w:line="276" w:lineRule="auto"/>
        <w:ind w:left="993" w:hanging="283"/>
        <w:jc w:val="both"/>
        <w:rPr>
          <w:rFonts w:ascii="Arial" w:hAnsi="Arial" w:cs="Arial"/>
          <w:sz w:val="24"/>
          <w:szCs w:val="24"/>
        </w:rPr>
      </w:pPr>
      <w:r w:rsidRPr="00705063">
        <w:rPr>
          <w:rFonts w:ascii="Arial" w:hAnsi="Arial" w:cs="Arial"/>
          <w:sz w:val="24"/>
          <w:szCs w:val="24"/>
        </w:rPr>
        <w:lastRenderedPageBreak/>
        <w:t>Dostarczenia zaktualizowanego kosztorysu i harmonogramu w przypadku przyznania dotacji w wysokości innej niż wnioskowana niezwłocznie po otrzymaniu informacji o wysokości przyznanej dotacji. Niespełnienie tego warunku traktowane jest jako rezygnacja z przyznanej kwoty dotacji;</w:t>
      </w:r>
    </w:p>
    <w:p w14:paraId="28DE8AFE" w14:textId="77777777" w:rsidR="00413A84" w:rsidRPr="00705063" w:rsidRDefault="00413A84" w:rsidP="00413A84">
      <w:pPr>
        <w:pStyle w:val="Default"/>
        <w:numPr>
          <w:ilvl w:val="0"/>
          <w:numId w:val="27"/>
        </w:numPr>
        <w:ind w:left="993" w:hanging="28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Prowadzenia wyodrębnionej dokumentacji finansowo-księgowej środków finansowych otrzymanych na realizację umowy; </w:t>
      </w:r>
    </w:p>
    <w:p w14:paraId="7C86F901" w14:textId="1197F38A" w:rsidR="00413A84" w:rsidRPr="00705063" w:rsidRDefault="00413A84" w:rsidP="00413A84">
      <w:pPr>
        <w:pStyle w:val="Default"/>
        <w:numPr>
          <w:ilvl w:val="0"/>
          <w:numId w:val="27"/>
        </w:numPr>
        <w:ind w:left="993" w:hanging="28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Sporządzenia i złożenia sprawozdania z wykonania zadania publicznego w terminie określonym w umowie zgodnie ze wzorem sprawozdania przyjętym w  Rozporządzeniu Przewodniczącego Komitetu do Spraw Pożytku Publicznego z dnia 24 października 2018 r. w sprawie wzorów ofert i ramowych wzorów umów dotyczących realizacji zadań publicznych oraz wzorów sprawozdań z wykonania tych zadań (Dz. U. z 2018</w:t>
      </w:r>
      <w:r w:rsidR="000B378B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 xml:space="preserve">r., poz. 2057). Wzór sprawozdania stanowi </w:t>
      </w:r>
      <w:r w:rsidRPr="00705063">
        <w:rPr>
          <w:rFonts w:ascii="Arial" w:hAnsi="Arial" w:cs="Arial"/>
          <w:b/>
          <w:bCs/>
        </w:rPr>
        <w:t>załącznik nr 3</w:t>
      </w:r>
      <w:r w:rsidRPr="00705063">
        <w:rPr>
          <w:rFonts w:ascii="Arial" w:hAnsi="Arial" w:cs="Arial"/>
        </w:rPr>
        <w:t xml:space="preserve"> do ogłoszenia konkursowego;</w:t>
      </w:r>
    </w:p>
    <w:p w14:paraId="610B872F" w14:textId="77777777" w:rsidR="00413A84" w:rsidRPr="00705063" w:rsidRDefault="00413A84" w:rsidP="00413A84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Przedłożenia w formie załącznika do sprawozdania informacji o formach podejmowanych działań promocyjnych mających na celu rozpowszechnianie informacji o realizacji zadań dotowanych z budżetu Gminy Iwanowice np. w mediach, w portalach społecznościowych, poprzez plakaty, ulotki, czy w prasie wraz z materiałami potwierdzającymi realizację powyższych działań promocyjnych (wymagane jest dołączenie wzorów ulotek, plakatów, wycinków z prasy).</w:t>
      </w:r>
    </w:p>
    <w:p w14:paraId="124DFE9A" w14:textId="5CB3A750" w:rsidR="00413A84" w:rsidRPr="00705063" w:rsidRDefault="00413A84" w:rsidP="00413A84">
      <w:pPr>
        <w:pStyle w:val="Default"/>
        <w:numPr>
          <w:ilvl w:val="1"/>
          <w:numId w:val="11"/>
        </w:numPr>
        <w:tabs>
          <w:tab w:val="clear" w:pos="1080"/>
          <w:tab w:val="num" w:pos="567"/>
        </w:tabs>
        <w:spacing w:line="276" w:lineRule="auto"/>
        <w:ind w:hanging="796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Realizacja zadania nastąpi na warunkach określonych w umowie.</w:t>
      </w:r>
    </w:p>
    <w:p w14:paraId="552D1C55" w14:textId="77777777" w:rsidR="00413A84" w:rsidRPr="004B02CF" w:rsidRDefault="00413A84" w:rsidP="00413A84">
      <w:pPr>
        <w:pStyle w:val="Default"/>
        <w:numPr>
          <w:ilvl w:val="1"/>
          <w:numId w:val="1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bCs/>
          <w:color w:val="auto"/>
        </w:rPr>
      </w:pPr>
      <w:r w:rsidRPr="004B02CF">
        <w:rPr>
          <w:rFonts w:ascii="Arial" w:hAnsi="Arial" w:cs="Arial"/>
          <w:bCs/>
          <w:color w:val="auto"/>
        </w:rPr>
        <w:t xml:space="preserve">Oferent w ramach realizacji zadania jest zobowiązany do zapewnienia dostępności osobom ze szczególnymi potrzebami, zgodnie z tematyką zadania publicznego, w zakresie określonym w art. 6, ustawy z dnia  19 lipca 2019 r. o zapewnieniu dostępności osobom ze szczególnymi potrzebami (Dz.U. z 2020 r. poz. 1062, ze zm.) w zakresie jaki jest możliwy i wykonalny.  W indywidualnym przypadku dopuszcza się zapewnienie dostępu alternatywnego, o którym mowa w art. 7 ustawy z dnia 19 lipca 2019 r. o zapewnianiu dostępności osobom ze szczególnymi potrzebami (Dz. U. z 2020 r.  poz. 1062 ze zm.). </w:t>
      </w:r>
    </w:p>
    <w:p w14:paraId="516D22E9" w14:textId="77777777" w:rsidR="00413A84" w:rsidRPr="00705063" w:rsidRDefault="00413A84" w:rsidP="00413A84">
      <w:pPr>
        <w:pStyle w:val="Default"/>
        <w:numPr>
          <w:ilvl w:val="1"/>
          <w:numId w:val="1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</w:rPr>
        <w:t xml:space="preserve">W trakcie realizacji zadania mogą być dokonywanie zmiany w zakresie sposobu i terminu realizacji zadania. Zmiany wymagają zgłoszenie w formie pisemnej i uzyskania zgody Wójta Gminy. Zgłoszone zmiany nie mogą zmieniać istoty zadania publicznego. </w:t>
      </w:r>
    </w:p>
    <w:p w14:paraId="62E1370F" w14:textId="2838B1B9" w:rsidR="00413A84" w:rsidRPr="004B02CF" w:rsidRDefault="00413A84" w:rsidP="00413A84">
      <w:pPr>
        <w:pStyle w:val="Default"/>
        <w:numPr>
          <w:ilvl w:val="1"/>
          <w:numId w:val="1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auto"/>
        </w:rPr>
      </w:pPr>
      <w:r w:rsidRPr="004B02CF">
        <w:rPr>
          <w:rFonts w:ascii="Arial" w:hAnsi="Arial" w:cs="Arial"/>
          <w:color w:val="auto"/>
        </w:rPr>
        <w:t xml:space="preserve">W umowie można zawrzeć postanowienie dopuszczające dokonywanie w trakcie realizacji zadania przesunięć w zakresie poszczególnych pozycji kosztów. </w:t>
      </w:r>
      <w:r w:rsidRPr="00757DF4">
        <w:rPr>
          <w:rFonts w:ascii="Arial" w:hAnsi="Arial" w:cs="Arial"/>
          <w:color w:val="auto"/>
        </w:rPr>
        <w:t xml:space="preserve">Zmiany powyżej </w:t>
      </w:r>
      <w:r w:rsidR="004B02CF" w:rsidRPr="00757DF4">
        <w:rPr>
          <w:rFonts w:ascii="Arial" w:hAnsi="Arial" w:cs="Arial"/>
          <w:color w:val="auto"/>
        </w:rPr>
        <w:t>3</w:t>
      </w:r>
      <w:r w:rsidRPr="00757DF4">
        <w:rPr>
          <w:rFonts w:ascii="Arial" w:hAnsi="Arial" w:cs="Arial"/>
          <w:color w:val="auto"/>
        </w:rPr>
        <w:t xml:space="preserve">0% wartości każdej pozycji danego kosztu w ramach przyznanej dotacji wymagają uprzedniej zgody Wójta Gminy oraz zawarcia aneksu do umowy. </w:t>
      </w:r>
      <w:r w:rsidRPr="004B02CF">
        <w:rPr>
          <w:rFonts w:ascii="Arial" w:hAnsi="Arial" w:cs="Arial"/>
          <w:color w:val="auto"/>
        </w:rPr>
        <w:t>Utworzenie nowej pozycji koszto</w:t>
      </w:r>
      <w:r w:rsidR="00703578">
        <w:rPr>
          <w:rFonts w:ascii="Arial" w:hAnsi="Arial" w:cs="Arial"/>
          <w:color w:val="auto"/>
        </w:rPr>
        <w:t>rysowej</w:t>
      </w:r>
      <w:r w:rsidRPr="004B02CF">
        <w:rPr>
          <w:rFonts w:ascii="Arial" w:hAnsi="Arial" w:cs="Arial"/>
          <w:color w:val="auto"/>
        </w:rPr>
        <w:t xml:space="preserve"> także wymaga uprzedniego zawarcia aneksu do umowy. </w:t>
      </w:r>
    </w:p>
    <w:p w14:paraId="750A224C" w14:textId="77777777" w:rsidR="00413A84" w:rsidRPr="00705063" w:rsidRDefault="00413A84" w:rsidP="00413A84">
      <w:pPr>
        <w:pStyle w:val="Default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Zadanie uznaje się za zrealizowane jeżeli oferent zrealizuje minimum 80% założonych w ofercie, bądź aktualizacji rezultatów. </w:t>
      </w:r>
    </w:p>
    <w:p w14:paraId="20D2B45F" w14:textId="77777777" w:rsidR="00413A84" w:rsidRPr="00705063" w:rsidRDefault="00413A84" w:rsidP="00413A84">
      <w:pPr>
        <w:pStyle w:val="Default"/>
        <w:numPr>
          <w:ilvl w:val="1"/>
          <w:numId w:val="11"/>
        </w:numPr>
        <w:spacing w:line="276" w:lineRule="auto"/>
        <w:ind w:left="567" w:hanging="229"/>
        <w:jc w:val="both"/>
        <w:rPr>
          <w:rFonts w:ascii="Arial" w:hAnsi="Arial" w:cs="Arial"/>
        </w:rPr>
      </w:pPr>
      <w:r w:rsidRPr="00705063">
        <w:rPr>
          <w:rFonts w:ascii="Arial" w:hAnsi="Arial" w:cs="Arial"/>
          <w:color w:val="auto"/>
        </w:rPr>
        <w:t xml:space="preserve">W treści umowy można zamieścić postanowienia dopuszczające jej zmianę w drodze dwustronnego aneksu pisemnego, z zastrzeżeniem, że zmiana umowy </w:t>
      </w:r>
      <w:r w:rsidRPr="00705063">
        <w:rPr>
          <w:rFonts w:ascii="Arial" w:hAnsi="Arial" w:cs="Arial"/>
          <w:color w:val="auto"/>
        </w:rPr>
        <w:lastRenderedPageBreak/>
        <w:t>nie może powodować zwiększenia kwoty przyznanej dotacji ani istotnego odstępstwa od założeń projektu wynikającego z umowy.</w:t>
      </w:r>
    </w:p>
    <w:p w14:paraId="4E5E769B" w14:textId="18427289" w:rsidR="00413A84" w:rsidRPr="00705063" w:rsidRDefault="00413A84" w:rsidP="00413A84">
      <w:pPr>
        <w:pStyle w:val="Default"/>
        <w:numPr>
          <w:ilvl w:val="1"/>
          <w:numId w:val="11"/>
        </w:numPr>
        <w:spacing w:line="276" w:lineRule="auto"/>
        <w:ind w:left="567" w:hanging="229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W terminie określonym w umowie Oferent rozlicza się z wykorzystanej dotacji,</w:t>
      </w:r>
      <w:r w:rsidRPr="00705063">
        <w:rPr>
          <w:rFonts w:ascii="Arial" w:hAnsi="Arial" w:cs="Arial"/>
        </w:rPr>
        <w:br/>
        <w:t xml:space="preserve">w tym z wykonania </w:t>
      </w:r>
      <w:r w:rsidR="00917EE8">
        <w:rPr>
          <w:rFonts w:ascii="Arial" w:hAnsi="Arial" w:cs="Arial"/>
        </w:rPr>
        <w:t>zadania publicznego</w:t>
      </w:r>
      <w:r w:rsidRPr="00705063">
        <w:rPr>
          <w:rFonts w:ascii="Arial" w:hAnsi="Arial" w:cs="Arial"/>
        </w:rPr>
        <w:t>.</w:t>
      </w:r>
    </w:p>
    <w:p w14:paraId="18E24539" w14:textId="1FDF1379" w:rsidR="00413A84" w:rsidRPr="008859E1" w:rsidRDefault="00413A84" w:rsidP="003F7316">
      <w:pPr>
        <w:pStyle w:val="Default"/>
        <w:numPr>
          <w:ilvl w:val="1"/>
          <w:numId w:val="11"/>
        </w:numPr>
        <w:tabs>
          <w:tab w:val="clear" w:pos="1080"/>
          <w:tab w:val="num" w:pos="567"/>
        </w:tabs>
        <w:spacing w:line="276" w:lineRule="auto"/>
        <w:ind w:left="567" w:hanging="229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 xml:space="preserve">Rozliczenie dokonywane jest poprzez terminowe przedłożenie do Urzędu   Gminy prawidłowo wypełnionego druku sprawozdania. </w:t>
      </w:r>
    </w:p>
    <w:p w14:paraId="3B8657BA" w14:textId="77777777" w:rsidR="00413A84" w:rsidRPr="00705063" w:rsidRDefault="00413A84" w:rsidP="00413A8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2BE04101" w14:textId="77777777" w:rsidR="00413A84" w:rsidRPr="00705063" w:rsidRDefault="00413A84" w:rsidP="00413A8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05063">
        <w:rPr>
          <w:rFonts w:ascii="Arial" w:hAnsi="Arial" w:cs="Arial"/>
          <w:b/>
          <w:bCs/>
        </w:rPr>
        <w:t>§13</w:t>
      </w:r>
    </w:p>
    <w:p w14:paraId="552A9350" w14:textId="77777777" w:rsidR="00413A84" w:rsidRPr="00705063" w:rsidRDefault="00413A84" w:rsidP="00413A8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14:paraId="5D6236A2" w14:textId="5F74D2F3" w:rsidR="00413A84" w:rsidRPr="00705063" w:rsidRDefault="00413A84" w:rsidP="00413A84">
      <w:pPr>
        <w:pStyle w:val="Default"/>
        <w:numPr>
          <w:ilvl w:val="2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Zgodnie z art. 17 ustawy z dnia 24 kwietnia 2003 r. o działalności pożytku publicznego i o wolontariacie (Dz. U. z 2020</w:t>
      </w:r>
      <w:r w:rsidR="00635DB6">
        <w:rPr>
          <w:rFonts w:ascii="Arial" w:hAnsi="Arial" w:cs="Arial"/>
        </w:rPr>
        <w:t xml:space="preserve"> </w:t>
      </w:r>
      <w:r w:rsidRPr="00705063">
        <w:rPr>
          <w:rFonts w:ascii="Arial" w:hAnsi="Arial" w:cs="Arial"/>
        </w:rPr>
        <w:t xml:space="preserve">r. poz. 1057 z </w:t>
      </w:r>
      <w:proofErr w:type="spellStart"/>
      <w:r w:rsidRPr="00705063">
        <w:rPr>
          <w:rFonts w:ascii="Arial" w:hAnsi="Arial" w:cs="Arial"/>
        </w:rPr>
        <w:t>późn</w:t>
      </w:r>
      <w:proofErr w:type="spellEnd"/>
      <w:r w:rsidRPr="00705063">
        <w:rPr>
          <w:rFonts w:ascii="Arial" w:hAnsi="Arial" w:cs="Arial"/>
        </w:rPr>
        <w:t>. zm), Wójt Gminy Iwanowice zlecając zadanie publiczne ma prawo dokonać kontroli i oceny realizacji zadania, a w szczególności:</w:t>
      </w:r>
    </w:p>
    <w:p w14:paraId="1BD6C523" w14:textId="77777777" w:rsidR="00413A84" w:rsidRPr="00705063" w:rsidRDefault="00413A84" w:rsidP="00413A84">
      <w:pPr>
        <w:pStyle w:val="Default"/>
        <w:numPr>
          <w:ilvl w:val="0"/>
          <w:numId w:val="2"/>
        </w:numPr>
        <w:spacing w:before="120" w:after="22" w:line="276" w:lineRule="auto"/>
        <w:ind w:hanging="29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stanu realizacji zadania,</w:t>
      </w:r>
    </w:p>
    <w:p w14:paraId="195592DA" w14:textId="77777777" w:rsidR="00413A84" w:rsidRPr="00705063" w:rsidRDefault="00413A84" w:rsidP="00413A84">
      <w:pPr>
        <w:pStyle w:val="Default"/>
        <w:numPr>
          <w:ilvl w:val="0"/>
          <w:numId w:val="2"/>
        </w:numPr>
        <w:spacing w:before="120" w:after="22" w:line="276" w:lineRule="auto"/>
        <w:ind w:hanging="29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efektywności, rzetelności i jakości wykonania zadania,</w:t>
      </w:r>
    </w:p>
    <w:p w14:paraId="02EF8573" w14:textId="77777777" w:rsidR="00413A84" w:rsidRPr="00705063" w:rsidRDefault="00413A84" w:rsidP="00413A84">
      <w:pPr>
        <w:pStyle w:val="Default"/>
        <w:numPr>
          <w:ilvl w:val="0"/>
          <w:numId w:val="2"/>
        </w:numPr>
        <w:spacing w:before="120" w:after="22" w:line="276" w:lineRule="auto"/>
        <w:ind w:hanging="29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prawidłowości wykorzystania środków publicznych otrzymanych na realizację zadania,</w:t>
      </w:r>
    </w:p>
    <w:p w14:paraId="39DF2E7F" w14:textId="77777777" w:rsidR="00413A84" w:rsidRPr="00705063" w:rsidRDefault="00413A84" w:rsidP="00413A84">
      <w:pPr>
        <w:pStyle w:val="Default"/>
        <w:numPr>
          <w:ilvl w:val="0"/>
          <w:numId w:val="2"/>
        </w:numPr>
        <w:spacing w:before="120" w:after="22" w:line="276" w:lineRule="auto"/>
        <w:ind w:hanging="294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prowadzenia dokumentacji określonej w przepisach prawa i w postanowieniach umowy.</w:t>
      </w:r>
    </w:p>
    <w:p w14:paraId="42078DF0" w14:textId="77777777" w:rsidR="00413A84" w:rsidRPr="00705063" w:rsidRDefault="00413A84" w:rsidP="00413A84">
      <w:pPr>
        <w:pStyle w:val="Default"/>
        <w:numPr>
          <w:ilvl w:val="0"/>
          <w:numId w:val="12"/>
        </w:numPr>
        <w:tabs>
          <w:tab w:val="clear" w:pos="720"/>
        </w:tabs>
        <w:spacing w:before="120" w:after="22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</w:rPr>
        <w:t xml:space="preserve">Sprawując kontrolę prawidłowości wykonania zadania, Gmina Iwanowice zobowiązuje Oferenta do dostarczenia wraz ze sprawozdaniem z realizacji zadania zestawienia dokumentów księgowych związanych z realizacją zadania publicznego, których wzór stanowi </w:t>
      </w:r>
      <w:r w:rsidRPr="00705063">
        <w:rPr>
          <w:rFonts w:ascii="Arial" w:hAnsi="Arial" w:cs="Arial"/>
          <w:b/>
          <w:bCs/>
          <w:color w:val="auto"/>
        </w:rPr>
        <w:t>załącznik nr 4</w:t>
      </w:r>
      <w:r w:rsidRPr="00705063">
        <w:rPr>
          <w:rFonts w:ascii="Arial" w:hAnsi="Arial" w:cs="Arial"/>
          <w:i/>
          <w:iCs/>
          <w:color w:val="auto"/>
        </w:rPr>
        <w:t xml:space="preserve"> </w:t>
      </w:r>
      <w:r w:rsidRPr="00705063">
        <w:rPr>
          <w:rFonts w:ascii="Arial" w:hAnsi="Arial" w:cs="Arial"/>
          <w:color w:val="auto"/>
        </w:rPr>
        <w:t xml:space="preserve">do ogłoszenia konkursowego. </w:t>
      </w:r>
    </w:p>
    <w:p w14:paraId="708F767E" w14:textId="1E8604E6" w:rsidR="003F7316" w:rsidRPr="003F7316" w:rsidRDefault="00413A84" w:rsidP="00892A3C">
      <w:pPr>
        <w:pStyle w:val="Default"/>
        <w:numPr>
          <w:ilvl w:val="0"/>
          <w:numId w:val="12"/>
        </w:numPr>
        <w:spacing w:before="120" w:after="22"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705063">
        <w:rPr>
          <w:rFonts w:ascii="Arial" w:hAnsi="Arial" w:cs="Arial"/>
          <w:color w:val="auto"/>
        </w:rPr>
        <w:t xml:space="preserve">Akceptacja sprawozdania i rozliczenie dotacji polega w szczególności na weryfikacji przez Gminę Iwanowice założonych w ofercie rezultatów i działań Oferenta. Oznacza to, że Oferent powinien osiągnąć rezultaty założone w ofercie, jak również zrealizować działania planowane do realizacji zadania. W przypadku, gdy nie zostaną zrealizowane wszystkie działania, a rezultaty zadania nie zostaną osiągnięte z przyczyn niezależnych od Oferenta, zobowiązany on będzie do złożenia na piśmie stosowanych wyjaśnień uzasadniających nieosiągnięcie planowanych rezultatów zadania publicznego. </w:t>
      </w:r>
    </w:p>
    <w:p w14:paraId="6E105847" w14:textId="77777777" w:rsidR="000746A0" w:rsidRPr="00705063" w:rsidRDefault="000746A0" w:rsidP="00892A3C">
      <w:pPr>
        <w:pStyle w:val="Default"/>
        <w:spacing w:before="120" w:after="22" w:line="276" w:lineRule="auto"/>
        <w:jc w:val="both"/>
        <w:rPr>
          <w:rFonts w:ascii="Arial" w:hAnsi="Arial" w:cs="Arial"/>
        </w:rPr>
      </w:pPr>
    </w:p>
    <w:p w14:paraId="34228DC4" w14:textId="77777777" w:rsidR="002118A1" w:rsidRPr="00705063" w:rsidRDefault="001904FB" w:rsidP="00D01CD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705063">
        <w:rPr>
          <w:rFonts w:ascii="Arial" w:hAnsi="Arial" w:cs="Arial"/>
          <w:b/>
          <w:bCs/>
        </w:rPr>
        <w:t>§1</w:t>
      </w:r>
      <w:r w:rsidR="00015CFF" w:rsidRPr="00705063">
        <w:rPr>
          <w:rFonts w:ascii="Arial" w:hAnsi="Arial" w:cs="Arial"/>
          <w:b/>
          <w:bCs/>
        </w:rPr>
        <w:t>4</w:t>
      </w:r>
    </w:p>
    <w:p w14:paraId="2CA57172" w14:textId="77777777" w:rsidR="00026288" w:rsidRPr="00705063" w:rsidRDefault="00026288" w:rsidP="00D01CDC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61FDE2B3" w14:textId="77777777" w:rsidR="002118A1" w:rsidRPr="00705063" w:rsidRDefault="001904FB" w:rsidP="00D01CDC">
      <w:pPr>
        <w:pStyle w:val="Default"/>
        <w:spacing w:line="276" w:lineRule="auto"/>
        <w:jc w:val="both"/>
        <w:rPr>
          <w:rFonts w:ascii="Arial" w:hAnsi="Arial" w:cs="Arial"/>
        </w:rPr>
      </w:pPr>
      <w:r w:rsidRPr="00705063">
        <w:rPr>
          <w:rFonts w:ascii="Arial" w:hAnsi="Arial" w:cs="Arial"/>
        </w:rPr>
        <w:t>Zadanie powinno być zrealizowane z najwyższą starannością, zgodnie z zawartą umową oraz obowiązującymi standardami i przepisami w zakresie opisanym w ogłoszeniu.</w:t>
      </w:r>
    </w:p>
    <w:p w14:paraId="63EEE762" w14:textId="77777777" w:rsidR="00026288" w:rsidRPr="00705063" w:rsidRDefault="00026288" w:rsidP="00D01CDC">
      <w:pPr>
        <w:overflowPunct/>
        <w:spacing w:before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FEA5FA9" w14:textId="0928A5B7" w:rsidR="00F05F2E" w:rsidRPr="006F71F5" w:rsidRDefault="008859E1" w:rsidP="006F71F5">
      <w:pPr>
        <w:overflowPunct/>
        <w:spacing w:befor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A994FEE" w14:textId="77777777" w:rsidR="003973F5" w:rsidRPr="00705063" w:rsidRDefault="003973F5">
      <w:pPr>
        <w:pStyle w:val="Default"/>
        <w:jc w:val="both"/>
        <w:rPr>
          <w:rFonts w:ascii="Arial" w:hAnsi="Arial" w:cs="Arial"/>
        </w:rPr>
      </w:pPr>
    </w:p>
    <w:p w14:paraId="3E221BBA" w14:textId="77777777" w:rsidR="00871271" w:rsidRPr="00705063" w:rsidRDefault="00871271" w:rsidP="00871271">
      <w:pPr>
        <w:pStyle w:val="Default"/>
        <w:jc w:val="center"/>
        <w:rPr>
          <w:rFonts w:ascii="Arial" w:hAnsi="Arial" w:cs="Arial"/>
        </w:rPr>
      </w:pPr>
      <w:r w:rsidRPr="00705063">
        <w:rPr>
          <w:rFonts w:ascii="Arial" w:hAnsi="Arial" w:cs="Arial"/>
          <w:b/>
          <w:bCs/>
        </w:rPr>
        <w:t>§1</w:t>
      </w:r>
      <w:r w:rsidR="00015CFF" w:rsidRPr="00705063">
        <w:rPr>
          <w:rFonts w:ascii="Arial" w:hAnsi="Arial" w:cs="Arial"/>
          <w:b/>
          <w:bCs/>
        </w:rPr>
        <w:t>5</w:t>
      </w:r>
    </w:p>
    <w:p w14:paraId="3D8E85F0" w14:textId="77777777" w:rsidR="00871271" w:rsidRPr="00705063" w:rsidRDefault="00871271">
      <w:pPr>
        <w:pStyle w:val="Default"/>
        <w:jc w:val="both"/>
        <w:rPr>
          <w:rFonts w:ascii="Arial" w:hAnsi="Arial" w:cs="Arial"/>
        </w:rPr>
      </w:pPr>
    </w:p>
    <w:p w14:paraId="1FB51A16" w14:textId="77777777" w:rsidR="00871271" w:rsidRPr="003973F5" w:rsidRDefault="00871271" w:rsidP="00871271">
      <w:pPr>
        <w:pStyle w:val="Default"/>
        <w:spacing w:line="276" w:lineRule="auto"/>
        <w:jc w:val="both"/>
        <w:rPr>
          <w:rFonts w:ascii="Arial" w:hAnsi="Arial" w:cs="Arial"/>
          <w:iCs/>
        </w:rPr>
      </w:pPr>
      <w:r w:rsidRPr="003973F5">
        <w:rPr>
          <w:rFonts w:ascii="Arial" w:hAnsi="Arial" w:cs="Arial"/>
          <w:iCs/>
          <w:highlight w:val="white"/>
        </w:rPr>
        <w:t xml:space="preserve">Z uwagi na Rozporządzenie Parlamentu Europejskiego i Rady (UE) w sprawie ochrony osób </w:t>
      </w:r>
      <w:r w:rsidRPr="003973F5">
        <w:rPr>
          <w:rFonts w:ascii="Arial" w:hAnsi="Arial" w:cs="Arial"/>
          <w:iCs/>
        </w:rPr>
        <w:t xml:space="preserve">fizycznych w związku z przetwarzaniem danych osobowych (RODO) do oferty należy dołączyć załączoną "Klauzulę informacyjną ogólną". </w:t>
      </w:r>
    </w:p>
    <w:p w14:paraId="01B685ED" w14:textId="77777777" w:rsidR="00871271" w:rsidRPr="00705063" w:rsidRDefault="00871271" w:rsidP="005706AB">
      <w:pPr>
        <w:overflowPunct/>
        <w:spacing w:before="0"/>
        <w:rPr>
          <w:rFonts w:ascii="Arial" w:hAnsi="Arial" w:cs="Arial"/>
          <w:sz w:val="24"/>
          <w:szCs w:val="24"/>
        </w:rPr>
      </w:pPr>
    </w:p>
    <w:sectPr w:rsidR="00871271" w:rsidRPr="007050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EC1"/>
    <w:multiLevelType w:val="multilevel"/>
    <w:tmpl w:val="4BA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94E1B"/>
    <w:multiLevelType w:val="multilevel"/>
    <w:tmpl w:val="5A6A1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A92967"/>
    <w:multiLevelType w:val="hybridMultilevel"/>
    <w:tmpl w:val="93FA52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847FF0"/>
    <w:multiLevelType w:val="hybridMultilevel"/>
    <w:tmpl w:val="C2E8D14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9B86A9B"/>
    <w:multiLevelType w:val="multilevel"/>
    <w:tmpl w:val="F0F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E2054F"/>
    <w:multiLevelType w:val="multilevel"/>
    <w:tmpl w:val="D374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3242FE"/>
    <w:multiLevelType w:val="multilevel"/>
    <w:tmpl w:val="CF3E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C525A5"/>
    <w:multiLevelType w:val="hybridMultilevel"/>
    <w:tmpl w:val="5ABE9CE4"/>
    <w:lvl w:ilvl="0" w:tplc="F22E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28D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6EE39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03207"/>
    <w:multiLevelType w:val="hybridMultilevel"/>
    <w:tmpl w:val="E6E446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F2C71"/>
    <w:multiLevelType w:val="multilevel"/>
    <w:tmpl w:val="33AE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B802AA"/>
    <w:multiLevelType w:val="hybridMultilevel"/>
    <w:tmpl w:val="712E6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C73FF"/>
    <w:multiLevelType w:val="hybridMultilevel"/>
    <w:tmpl w:val="8F4AB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364CC"/>
    <w:multiLevelType w:val="multilevel"/>
    <w:tmpl w:val="87D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D73348"/>
    <w:multiLevelType w:val="multilevel"/>
    <w:tmpl w:val="421488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131951"/>
    <w:multiLevelType w:val="multilevel"/>
    <w:tmpl w:val="B71653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FB6C99"/>
    <w:multiLevelType w:val="multilevel"/>
    <w:tmpl w:val="0BB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D14375A"/>
    <w:multiLevelType w:val="multilevel"/>
    <w:tmpl w:val="75B0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6122939"/>
    <w:multiLevelType w:val="multilevel"/>
    <w:tmpl w:val="6A1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65716B0"/>
    <w:multiLevelType w:val="hybridMultilevel"/>
    <w:tmpl w:val="C1A6B82C"/>
    <w:lvl w:ilvl="0" w:tplc="13E8FA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C32C34"/>
    <w:multiLevelType w:val="hybridMultilevel"/>
    <w:tmpl w:val="7F3244E4"/>
    <w:lvl w:ilvl="0" w:tplc="37A891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BC25A4B"/>
    <w:multiLevelType w:val="hybridMultilevel"/>
    <w:tmpl w:val="DBD88964"/>
    <w:lvl w:ilvl="0" w:tplc="303A826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716F11"/>
    <w:multiLevelType w:val="hybridMultilevel"/>
    <w:tmpl w:val="68005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5067D"/>
    <w:multiLevelType w:val="hybridMultilevel"/>
    <w:tmpl w:val="309A06B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65EB29C2"/>
    <w:multiLevelType w:val="multilevel"/>
    <w:tmpl w:val="4978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6B6FF2"/>
    <w:multiLevelType w:val="multilevel"/>
    <w:tmpl w:val="B244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5025B9"/>
    <w:multiLevelType w:val="hybridMultilevel"/>
    <w:tmpl w:val="5048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62F64"/>
    <w:multiLevelType w:val="hybridMultilevel"/>
    <w:tmpl w:val="9592A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2956171">
    <w:abstractNumId w:val="23"/>
  </w:num>
  <w:num w:numId="2" w16cid:durableId="1365591978">
    <w:abstractNumId w:val="1"/>
  </w:num>
  <w:num w:numId="3" w16cid:durableId="1957910606">
    <w:abstractNumId w:val="13"/>
  </w:num>
  <w:num w:numId="4" w16cid:durableId="1747343852">
    <w:abstractNumId w:val="12"/>
  </w:num>
  <w:num w:numId="5" w16cid:durableId="326441026">
    <w:abstractNumId w:val="4"/>
  </w:num>
  <w:num w:numId="6" w16cid:durableId="1180195191">
    <w:abstractNumId w:val="16"/>
  </w:num>
  <w:num w:numId="7" w16cid:durableId="219171485">
    <w:abstractNumId w:val="0"/>
  </w:num>
  <w:num w:numId="8" w16cid:durableId="607011039">
    <w:abstractNumId w:val="6"/>
  </w:num>
  <w:num w:numId="9" w16cid:durableId="2009012819">
    <w:abstractNumId w:val="9"/>
  </w:num>
  <w:num w:numId="10" w16cid:durableId="502666125">
    <w:abstractNumId w:val="24"/>
  </w:num>
  <w:num w:numId="11" w16cid:durableId="1619481413">
    <w:abstractNumId w:val="17"/>
  </w:num>
  <w:num w:numId="12" w16cid:durableId="1315257471">
    <w:abstractNumId w:val="5"/>
  </w:num>
  <w:num w:numId="13" w16cid:durableId="531066553">
    <w:abstractNumId w:val="15"/>
  </w:num>
  <w:num w:numId="14" w16cid:durableId="408381534">
    <w:abstractNumId w:val="14"/>
  </w:num>
  <w:num w:numId="15" w16cid:durableId="432823846">
    <w:abstractNumId w:val="10"/>
  </w:num>
  <w:num w:numId="16" w16cid:durableId="789587697">
    <w:abstractNumId w:val="8"/>
  </w:num>
  <w:num w:numId="17" w16cid:durableId="2115589581">
    <w:abstractNumId w:val="25"/>
  </w:num>
  <w:num w:numId="18" w16cid:durableId="125046381">
    <w:abstractNumId w:val="18"/>
  </w:num>
  <w:num w:numId="19" w16cid:durableId="1410931039">
    <w:abstractNumId w:val="20"/>
  </w:num>
  <w:num w:numId="20" w16cid:durableId="1177110173">
    <w:abstractNumId w:val="2"/>
  </w:num>
  <w:num w:numId="21" w16cid:durableId="803037456">
    <w:abstractNumId w:val="7"/>
  </w:num>
  <w:num w:numId="22" w16cid:durableId="638803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5900341">
    <w:abstractNumId w:val="21"/>
  </w:num>
  <w:num w:numId="24" w16cid:durableId="807934696">
    <w:abstractNumId w:val="22"/>
  </w:num>
  <w:num w:numId="25" w16cid:durableId="1091896247">
    <w:abstractNumId w:val="26"/>
  </w:num>
  <w:num w:numId="26" w16cid:durableId="182130116">
    <w:abstractNumId w:val="11"/>
  </w:num>
  <w:num w:numId="27" w16cid:durableId="2145273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A1"/>
    <w:rsid w:val="00000632"/>
    <w:rsid w:val="00014B6F"/>
    <w:rsid w:val="00015CFF"/>
    <w:rsid w:val="000218D2"/>
    <w:rsid w:val="00026288"/>
    <w:rsid w:val="00026CFD"/>
    <w:rsid w:val="000528E1"/>
    <w:rsid w:val="000746A0"/>
    <w:rsid w:val="000853D5"/>
    <w:rsid w:val="00093E23"/>
    <w:rsid w:val="000B1CAF"/>
    <w:rsid w:val="000B378B"/>
    <w:rsid w:val="000C1782"/>
    <w:rsid w:val="000D0166"/>
    <w:rsid w:val="000D2F48"/>
    <w:rsid w:val="000D64FF"/>
    <w:rsid w:val="000E74AB"/>
    <w:rsid w:val="001131CD"/>
    <w:rsid w:val="00162063"/>
    <w:rsid w:val="001665D7"/>
    <w:rsid w:val="00185C40"/>
    <w:rsid w:val="001904FB"/>
    <w:rsid w:val="00190F0C"/>
    <w:rsid w:val="001A5AB2"/>
    <w:rsid w:val="001B4301"/>
    <w:rsid w:val="001D0945"/>
    <w:rsid w:val="001F1429"/>
    <w:rsid w:val="002118A1"/>
    <w:rsid w:val="002310A0"/>
    <w:rsid w:val="002403BC"/>
    <w:rsid w:val="002467ED"/>
    <w:rsid w:val="00266854"/>
    <w:rsid w:val="00276918"/>
    <w:rsid w:val="00281157"/>
    <w:rsid w:val="0028163A"/>
    <w:rsid w:val="002A79CE"/>
    <w:rsid w:val="002C4BF2"/>
    <w:rsid w:val="002F1445"/>
    <w:rsid w:val="00314E16"/>
    <w:rsid w:val="003514FE"/>
    <w:rsid w:val="00356C24"/>
    <w:rsid w:val="003769D3"/>
    <w:rsid w:val="0039073F"/>
    <w:rsid w:val="003973F5"/>
    <w:rsid w:val="00397C39"/>
    <w:rsid w:val="003A0E80"/>
    <w:rsid w:val="003B5A15"/>
    <w:rsid w:val="003C24DE"/>
    <w:rsid w:val="003F7316"/>
    <w:rsid w:val="0041036D"/>
    <w:rsid w:val="00413A84"/>
    <w:rsid w:val="004309CC"/>
    <w:rsid w:val="00435987"/>
    <w:rsid w:val="00436B21"/>
    <w:rsid w:val="00456227"/>
    <w:rsid w:val="00492588"/>
    <w:rsid w:val="00494ACD"/>
    <w:rsid w:val="004B02CF"/>
    <w:rsid w:val="004B2906"/>
    <w:rsid w:val="004B2BCD"/>
    <w:rsid w:val="004C3D96"/>
    <w:rsid w:val="004D0957"/>
    <w:rsid w:val="004D48FA"/>
    <w:rsid w:val="00534C56"/>
    <w:rsid w:val="00550610"/>
    <w:rsid w:val="0055485E"/>
    <w:rsid w:val="00563B8E"/>
    <w:rsid w:val="005706AB"/>
    <w:rsid w:val="00572404"/>
    <w:rsid w:val="005A2EEF"/>
    <w:rsid w:val="005A5D74"/>
    <w:rsid w:val="005E23A8"/>
    <w:rsid w:val="006344F5"/>
    <w:rsid w:val="00635DB6"/>
    <w:rsid w:val="00640EFA"/>
    <w:rsid w:val="00647E0D"/>
    <w:rsid w:val="00650EA2"/>
    <w:rsid w:val="00660EE1"/>
    <w:rsid w:val="006A6C1D"/>
    <w:rsid w:val="006D780F"/>
    <w:rsid w:val="006E7314"/>
    <w:rsid w:val="006F71F5"/>
    <w:rsid w:val="00703578"/>
    <w:rsid w:val="00705063"/>
    <w:rsid w:val="00706182"/>
    <w:rsid w:val="00707265"/>
    <w:rsid w:val="00710C09"/>
    <w:rsid w:val="0073451F"/>
    <w:rsid w:val="00757DF4"/>
    <w:rsid w:val="00760647"/>
    <w:rsid w:val="00760792"/>
    <w:rsid w:val="00776769"/>
    <w:rsid w:val="00786285"/>
    <w:rsid w:val="007A252D"/>
    <w:rsid w:val="007B3DDF"/>
    <w:rsid w:val="007C750C"/>
    <w:rsid w:val="007D34DE"/>
    <w:rsid w:val="007D6F7C"/>
    <w:rsid w:val="00804330"/>
    <w:rsid w:val="008147E0"/>
    <w:rsid w:val="00825043"/>
    <w:rsid w:val="00871271"/>
    <w:rsid w:val="00872943"/>
    <w:rsid w:val="00877A8B"/>
    <w:rsid w:val="008859E1"/>
    <w:rsid w:val="00892A3C"/>
    <w:rsid w:val="008A7442"/>
    <w:rsid w:val="008B283B"/>
    <w:rsid w:val="008B5725"/>
    <w:rsid w:val="008C4AE1"/>
    <w:rsid w:val="00916BE6"/>
    <w:rsid w:val="00917EE8"/>
    <w:rsid w:val="00932778"/>
    <w:rsid w:val="00934FD7"/>
    <w:rsid w:val="00955A1F"/>
    <w:rsid w:val="0097637E"/>
    <w:rsid w:val="009933B3"/>
    <w:rsid w:val="009C453D"/>
    <w:rsid w:val="009F3BA1"/>
    <w:rsid w:val="00A0260A"/>
    <w:rsid w:val="00A12E55"/>
    <w:rsid w:val="00A222E2"/>
    <w:rsid w:val="00A5264E"/>
    <w:rsid w:val="00A60756"/>
    <w:rsid w:val="00A73326"/>
    <w:rsid w:val="00A91734"/>
    <w:rsid w:val="00AF1F66"/>
    <w:rsid w:val="00AF545E"/>
    <w:rsid w:val="00AF6A66"/>
    <w:rsid w:val="00B06DB8"/>
    <w:rsid w:val="00B54FC8"/>
    <w:rsid w:val="00B6559E"/>
    <w:rsid w:val="00B940FE"/>
    <w:rsid w:val="00B96C04"/>
    <w:rsid w:val="00BA4827"/>
    <w:rsid w:val="00BB4040"/>
    <w:rsid w:val="00BD21D6"/>
    <w:rsid w:val="00BE04CD"/>
    <w:rsid w:val="00BF63CA"/>
    <w:rsid w:val="00C132B0"/>
    <w:rsid w:val="00C3714E"/>
    <w:rsid w:val="00C41360"/>
    <w:rsid w:val="00C47C81"/>
    <w:rsid w:val="00C559CA"/>
    <w:rsid w:val="00CB77E6"/>
    <w:rsid w:val="00CE3D7A"/>
    <w:rsid w:val="00CE6459"/>
    <w:rsid w:val="00D01CDC"/>
    <w:rsid w:val="00D3246B"/>
    <w:rsid w:val="00D56590"/>
    <w:rsid w:val="00D744A7"/>
    <w:rsid w:val="00D9007C"/>
    <w:rsid w:val="00DA10C2"/>
    <w:rsid w:val="00DA32D9"/>
    <w:rsid w:val="00DB5505"/>
    <w:rsid w:val="00DB572E"/>
    <w:rsid w:val="00DC7235"/>
    <w:rsid w:val="00DF2332"/>
    <w:rsid w:val="00E3710B"/>
    <w:rsid w:val="00E44B32"/>
    <w:rsid w:val="00E522F4"/>
    <w:rsid w:val="00E65CAE"/>
    <w:rsid w:val="00E82848"/>
    <w:rsid w:val="00E9422C"/>
    <w:rsid w:val="00E96E42"/>
    <w:rsid w:val="00EA5699"/>
    <w:rsid w:val="00EC057F"/>
    <w:rsid w:val="00EC31F0"/>
    <w:rsid w:val="00ED6D66"/>
    <w:rsid w:val="00EE6138"/>
    <w:rsid w:val="00EF514D"/>
    <w:rsid w:val="00F05F2E"/>
    <w:rsid w:val="00F2135C"/>
    <w:rsid w:val="00F4173A"/>
    <w:rsid w:val="00F41BCC"/>
    <w:rsid w:val="00F506D2"/>
    <w:rsid w:val="00F531F3"/>
    <w:rsid w:val="00F53F6D"/>
    <w:rsid w:val="00F577FD"/>
    <w:rsid w:val="00F61CBE"/>
    <w:rsid w:val="00F7395B"/>
    <w:rsid w:val="00FA1BB9"/>
    <w:rsid w:val="00FB3C01"/>
    <w:rsid w:val="00FC2840"/>
    <w:rsid w:val="00FF3E6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283E"/>
  <w15:docId w15:val="{92F78153-130A-48F0-8F69-2546E87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8A"/>
    <w:pPr>
      <w:overflowPunct w:val="0"/>
      <w:spacing w:before="120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pPr>
      <w:keepNext/>
      <w:spacing w:line="360" w:lineRule="auto"/>
      <w:jc w:val="center"/>
      <w:outlineLvl w:val="0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D7F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customStyle="1" w:styleId="Znakinumeracji">
    <w:name w:val="Znaki numeracji"/>
    <w:qFormat/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  <w:sz w:val="23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txt-title-11">
    <w:name w:val="txt-title-11"/>
    <w:qFormat/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before="0"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after="120"/>
    </w:pPr>
    <w:rPr>
      <w:i/>
      <w:iCs/>
      <w:sz w:val="24"/>
      <w:szCs w:val="24"/>
    </w:rPr>
  </w:style>
  <w:style w:type="paragraph" w:customStyle="1" w:styleId="Default">
    <w:name w:val="Default"/>
    <w:qFormat/>
    <w:rsid w:val="003F0217"/>
    <w:pPr>
      <w:overflowPunct w:val="0"/>
    </w:pPr>
    <w:rPr>
      <w:rFonts w:ascii="Calibri" w:eastAsia="Calibri" w:hAnsi="Calibri" w:cs="Calibri"/>
      <w:color w:val="000000"/>
      <w:sz w:val="24"/>
      <w:lang w:eastAsia="en-US" w:bidi="ar-SA"/>
    </w:r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Podpis1">
    <w:name w:val="Podpis1"/>
    <w:basedOn w:val="Normalny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</w:style>
  <w:style w:type="character" w:styleId="Pogrubienie">
    <w:name w:val="Strong"/>
    <w:qFormat/>
    <w:rsid w:val="00DA32D9"/>
    <w:rPr>
      <w:b/>
      <w:bCs/>
    </w:rPr>
  </w:style>
  <w:style w:type="paragraph" w:styleId="Akapitzlist">
    <w:name w:val="List Paragraph"/>
    <w:basedOn w:val="Normalny"/>
    <w:qFormat/>
    <w:rsid w:val="00871271"/>
    <w:pPr>
      <w:suppressAutoHyphens/>
      <w:overflowPunct/>
      <w:autoSpaceDN w:val="0"/>
      <w:spacing w:before="0" w:after="160" w:line="256" w:lineRule="auto"/>
      <w:ind w:left="720"/>
      <w:textAlignment w:val="baseline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10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dc:description/>
  <cp:lastModifiedBy>Paulina Czekaj</cp:lastModifiedBy>
  <cp:revision>112</cp:revision>
  <cp:lastPrinted>2022-05-16T07:32:00Z</cp:lastPrinted>
  <dcterms:created xsi:type="dcterms:W3CDTF">2020-02-03T07:52:00Z</dcterms:created>
  <dcterms:modified xsi:type="dcterms:W3CDTF">2022-05-16T07:32:00Z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