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46F6" w14:textId="77777777" w:rsidR="00C07FA4" w:rsidRPr="00C07FA4" w:rsidRDefault="00C07FA4" w:rsidP="00C0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FA4">
        <w:rPr>
          <w:rFonts w:ascii="Times New Roman" w:hAnsi="Times New Roman" w:cs="Times New Roman"/>
          <w:b/>
          <w:bCs/>
          <w:sz w:val="28"/>
          <w:szCs w:val="28"/>
        </w:rPr>
        <w:t>Umowa nr</w:t>
      </w:r>
    </w:p>
    <w:p w14:paraId="4A92189C" w14:textId="77777777" w:rsid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zawarta w dniu ………………….. w Iwanowicach Włościańskich, pomiędzy: </w:t>
      </w:r>
    </w:p>
    <w:p w14:paraId="34522CC6" w14:textId="61C707A4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A4">
        <w:rPr>
          <w:rFonts w:ascii="Times New Roman" w:hAnsi="Times New Roman" w:cs="Times New Roman"/>
          <w:b/>
          <w:bCs/>
          <w:sz w:val="24"/>
          <w:szCs w:val="24"/>
        </w:rPr>
        <w:t>Gminą Iwanowice z siedzibą przy ul. Ojcowskiej 11, 32-095 Iwanowice Włościańskie,  NIP:,</w:t>
      </w:r>
    </w:p>
    <w:p w14:paraId="6C585801" w14:textId="77777777" w:rsid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którego reprezentuje: </w:t>
      </w:r>
      <w:r>
        <w:rPr>
          <w:rFonts w:ascii="Times New Roman" w:hAnsi="Times New Roman" w:cs="Times New Roman"/>
          <w:sz w:val="24"/>
          <w:szCs w:val="24"/>
        </w:rPr>
        <w:t>Robert Lisowski</w:t>
      </w:r>
      <w:r w:rsidRPr="00C07F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Wójt Gminy Iwanowice</w:t>
      </w:r>
      <w:r w:rsidRPr="00C07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AB71" w14:textId="5F80767B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Joanny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Domajewskiej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Skarbnika Gminy Iwanowice</w:t>
      </w:r>
    </w:p>
    <w:p w14:paraId="7CA4021C" w14:textId="66E8B6CE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C07FA4">
        <w:rPr>
          <w:rFonts w:ascii="Times New Roman" w:hAnsi="Times New Roman" w:cs="Times New Roman"/>
          <w:sz w:val="24"/>
          <w:szCs w:val="24"/>
        </w:rPr>
        <w:t>,</w:t>
      </w:r>
    </w:p>
    <w:p w14:paraId="3AF1FA3D" w14:textId="77777777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a …………………………………………………</w:t>
      </w:r>
    </w:p>
    <w:p w14:paraId="0F2A89F5" w14:textId="3CD63B9C" w:rsidR="00C07FA4" w:rsidRPr="00C07FA4" w:rsidRDefault="00C07FA4" w:rsidP="005214ED">
      <w:pPr>
        <w:shd w:val="clear" w:color="auto" w:fill="FFFFFF"/>
        <w:spacing w:after="180" w:line="240" w:lineRule="auto"/>
        <w:jc w:val="both"/>
        <w:rPr>
          <w:color w:val="000000"/>
        </w:rPr>
      </w:pPr>
      <w:r w:rsidRPr="00C07FA4">
        <w:rPr>
          <w:rFonts w:ascii="Times New Roman" w:hAnsi="Times New Roman" w:cs="Times New Roman"/>
          <w:sz w:val="24"/>
          <w:szCs w:val="24"/>
        </w:rPr>
        <w:t>Zwanym dalej „</w:t>
      </w:r>
      <w:r>
        <w:rPr>
          <w:rFonts w:ascii="Times New Roman" w:hAnsi="Times New Roman" w:cs="Times New Roman"/>
          <w:b/>
          <w:bCs/>
          <w:sz w:val="24"/>
          <w:szCs w:val="24"/>
        </w:rPr>
        <w:t>Zleceniobiorcą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07FA4">
        <w:rPr>
          <w:rFonts w:ascii="Times New Roman" w:hAnsi="Times New Roman" w:cs="Times New Roman"/>
          <w:b/>
          <w:bCs/>
          <w:sz w:val="24"/>
          <w:szCs w:val="24"/>
        </w:rPr>
        <w:t>Inspektorem</w:t>
      </w:r>
      <w:r w:rsidRPr="00C07FA4">
        <w:rPr>
          <w:rFonts w:ascii="Times New Roman" w:hAnsi="Times New Roman" w:cs="Times New Roman"/>
          <w:sz w:val="24"/>
          <w:szCs w:val="24"/>
        </w:rPr>
        <w:t>”, wyłonionym na podstawie zapytania ofertowego prowadzonego na podstawie Zarządzenia Wójta Gminy Iwanowice nr O.6.2021 z dnia 25 stycznia 2021 r. w sprawie regulaminu udzielania zamówień publicznych o wartości szacunkowej nieprzekraczającej kwoty netto 130 000 zł.</w:t>
      </w:r>
    </w:p>
    <w:p w14:paraId="7019B89E" w14:textId="0B1949CF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którego reprezentuje:</w:t>
      </w:r>
    </w:p>
    <w:p w14:paraId="25CC8A06" w14:textId="17C563FD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……………………..………………………….</w:t>
      </w:r>
    </w:p>
    <w:p w14:paraId="32D7CF23" w14:textId="760D438E" w:rsidR="00C07FA4" w:rsidRPr="00C07FA4" w:rsidRDefault="00C07FA4" w:rsidP="00521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który oświadcza, że jest umocowany do reprezentowania </w:t>
      </w:r>
      <w:r>
        <w:rPr>
          <w:rFonts w:ascii="Times New Roman" w:hAnsi="Times New Roman" w:cs="Times New Roman"/>
          <w:sz w:val="24"/>
          <w:szCs w:val="24"/>
        </w:rPr>
        <w:t>Zleceniobiorcy w sprawie</w:t>
      </w:r>
      <w:r w:rsidRPr="00C07FA4">
        <w:rPr>
          <w:rFonts w:ascii="Times New Roman" w:hAnsi="Times New Roman" w:cs="Times New Roman"/>
          <w:sz w:val="24"/>
          <w:szCs w:val="24"/>
        </w:rPr>
        <w:t xml:space="preserve"> zawarcia  niniejszej umowy, na dowód czego przedkłada pełnomocnictwo stanowiące załącznik do  niniejszej umowy, które jak oświadcza jest ważne i nie zostało odwołane, zosta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C07FA4">
        <w:rPr>
          <w:rFonts w:ascii="Times New Roman" w:hAnsi="Times New Roman" w:cs="Times New Roman"/>
          <w:sz w:val="24"/>
          <w:szCs w:val="24"/>
        </w:rPr>
        <w:t>a zawarta umowa następującej treści:</w:t>
      </w:r>
    </w:p>
    <w:p w14:paraId="1C324C15" w14:textId="77777777" w:rsidR="00C07FA4" w:rsidRPr="00C07FA4" w:rsidRDefault="00C07FA4" w:rsidP="00C07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A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AB803CF" w14:textId="3F7CE7C3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Zleceniodawca zleca, a Zleceniobiorca przyjmuje do wykonania </w:t>
      </w:r>
      <w:r w:rsidRPr="005214ED">
        <w:rPr>
          <w:rFonts w:ascii="Times New Roman" w:hAnsi="Times New Roman" w:cs="Times New Roman"/>
          <w:b/>
          <w:bCs/>
          <w:sz w:val="24"/>
          <w:szCs w:val="24"/>
        </w:rPr>
        <w:t>Pełnienie obowiązków Inspektora nadzoru Inwestorskiego przy realizacji zadania realizowanego przez Gminę Iwanowice pn.: „</w:t>
      </w:r>
      <w:r w:rsidR="003D3E39" w:rsidRPr="003D3E39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pl-PL"/>
          <w14:ligatures w14:val="none"/>
        </w:rPr>
        <w:t>Pełnienie funkcji inspektora nadzoru inwestorskiego nad robotami budowlanymi pn. „Budowa budynku wielofunkcyjnego na potrzeby edukacyjne szkoły w Poskwitowie oraz OSP Poskwitów</w:t>
      </w:r>
      <w:r w:rsidRPr="005214E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1AB80BC" w14:textId="65D5CD1C" w:rsidR="00C07FA4" w:rsidRDefault="00C07FA4" w:rsidP="005214ED">
      <w:pPr>
        <w:pStyle w:val="Standard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Ze strony Zleceniobiorcy funkcję inspektora nadzoru pełnić </w:t>
      </w:r>
      <w:r>
        <w:rPr>
          <w:rFonts w:ascii="Times New Roman" w:hAnsi="Times New Roman" w:cs="Times New Roman"/>
          <w:sz w:val="24"/>
          <w:szCs w:val="24"/>
        </w:rPr>
        <w:t>będą:</w:t>
      </w:r>
      <w:r w:rsidRPr="00C07F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970482" w14:textId="34063BA3" w:rsidR="00C07FA4" w:rsidRDefault="00C07FA4" w:rsidP="005214ED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……………..……………..……………..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 xml:space="preserve">w specjalności </w:t>
      </w:r>
      <w:r w:rsidR="003D3E39" w:rsidRPr="003D3E39">
        <w:rPr>
          <w:rFonts w:ascii="Times New Roman" w:hAnsi="Times New Roman"/>
          <w:b/>
          <w:bCs/>
          <w:color w:val="000000"/>
          <w:sz w:val="24"/>
          <w:szCs w:val="24"/>
        </w:rPr>
        <w:t xml:space="preserve"> instalacyjnej w zakresie sieci, instalacji i urządzeń cieplnych, wentylacyjnych, gazowych wodociągowych i kanalizacyjnych</w:t>
      </w:r>
    </w:p>
    <w:p w14:paraId="10770A32" w14:textId="29A58C64" w:rsidR="00C07FA4" w:rsidRDefault="00C07FA4" w:rsidP="005214E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14:paraId="4C913366" w14:textId="77777777" w:rsidR="003D3E39" w:rsidRDefault="003D3E39" w:rsidP="003D3E39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……………..……………..……………..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 specjalności konstrukcyjno-budowlanej</w:t>
      </w:r>
    </w:p>
    <w:p w14:paraId="796DB02F" w14:textId="77777777" w:rsidR="003D3E39" w:rsidRDefault="003D3E39" w:rsidP="003D3E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14:paraId="76AE2997" w14:textId="092F3A75" w:rsidR="003D3E39" w:rsidRDefault="003D3E39" w:rsidP="003D3E39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……………..……………..……………..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 xml:space="preserve">w specjalności </w:t>
      </w:r>
      <w:r w:rsidRPr="003D3E39">
        <w:rPr>
          <w:rFonts w:ascii="Times New Roman" w:hAnsi="Times New Roman"/>
          <w:b/>
          <w:bCs/>
          <w:color w:val="000000"/>
          <w:sz w:val="24"/>
          <w:szCs w:val="24"/>
        </w:rPr>
        <w:t>instalacyjnej w zakresie sieci, instalacji i urządzeń elektrycznych i elektroenergetycznych</w:t>
      </w:r>
    </w:p>
    <w:p w14:paraId="57FD7196" w14:textId="2E07C649" w:rsidR="003D3E39" w:rsidRPr="00C07FA4" w:rsidRDefault="003D3E39" w:rsidP="005214E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14:paraId="5C2E4371" w14:textId="7B4EABD8" w:rsidR="00C07FA4" w:rsidRPr="00C07FA4" w:rsidRDefault="00C07FA4" w:rsidP="003D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2. Strony zgodnie ustalają, że zmiana osoby wskazanej do realizacji zamówienia w § 1 ust.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niniejszej umowy wymaga zgody Zleceniodawcy i dopuszczalna jest wyłącznie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wyjątkowych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sytuacjach, na przykład z powodu choroby czy innej przyczyny powodującej niemożność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świadczenia powierzonego jej zakresu obowiązków, a wykazane w ich zastępstwie osoby muszą posiadać kwalifikacje nie mniejsze niż zastępowane osoby.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E3997" w14:textId="77777777" w:rsidR="00C07FA4" w:rsidRPr="00E138CB" w:rsidRDefault="00C07FA4" w:rsidP="00C07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C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3DE4440" w14:textId="77777777" w:rsidR="000D1B7B" w:rsidRPr="00326D1A" w:rsidRDefault="000D1B7B" w:rsidP="00326D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D1A">
        <w:rPr>
          <w:rFonts w:ascii="Times New Roman" w:hAnsi="Times New Roman" w:cs="Times New Roman"/>
          <w:bCs/>
          <w:sz w:val="24"/>
          <w:szCs w:val="24"/>
        </w:rPr>
        <w:t>Zakres usługi obejmuje nadzór inwestorski</w:t>
      </w:r>
      <w:r w:rsidRPr="00326D1A">
        <w:rPr>
          <w:rFonts w:ascii="Times New Roman" w:hAnsi="Times New Roman" w:cs="Times New Roman"/>
          <w:sz w:val="24"/>
          <w:szCs w:val="24"/>
        </w:rPr>
        <w:t xml:space="preserve"> w rozumieniu  przepisów art. 25 i 26 ustawy </w:t>
      </w:r>
      <w:r w:rsidRPr="00326D1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326D1A">
        <w:rPr>
          <w:rFonts w:ascii="Times New Roman" w:hAnsi="Times New Roman" w:cs="Times New Roman"/>
          <w:bCs/>
          <w:sz w:val="24"/>
          <w:szCs w:val="24"/>
        </w:rPr>
        <w:t xml:space="preserve">dnia 7 lipca 1994 r. Prawo budowlane (tj. Dz. U z 2021 poz. 2351 z </w:t>
      </w:r>
      <w:proofErr w:type="spellStart"/>
      <w:r w:rsidRPr="00326D1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26D1A">
        <w:rPr>
          <w:rFonts w:ascii="Times New Roman" w:hAnsi="Times New Roman" w:cs="Times New Roman"/>
          <w:bCs/>
          <w:sz w:val="24"/>
          <w:szCs w:val="24"/>
        </w:rPr>
        <w:t>. zmianami) a ponadto:</w:t>
      </w:r>
    </w:p>
    <w:p w14:paraId="40ED2D7B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Reprezentowanie Zamawiającego na budowie poprzez sprawowanie kontroli zgodności realizacji zadania z SWZ na roboty budowlane, z obowiązującymi przepisami,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br/>
        <w:t>dokumentacją projektową,  Polskimi Normami i zasadami wiedzy technicznej.</w:t>
      </w:r>
    </w:p>
    <w:p w14:paraId="65F6A68A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Zapoznanie się z dokumentacją techniczną (projekty, przedmiary robót, specyfikacja techniczna wykonania i odbioru robót) oraz umową zawartą z Wykonawcą robót nadzorowanego zadania;</w:t>
      </w:r>
    </w:p>
    <w:p w14:paraId="425FFAB0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Udostępnienie numeru telefonu komórkowego każdego z Inspektorów Nadzoru Inwestorskiego umożliwiającego szybki i bezpośredni kontakt, w razie konieczności codzienny telefoniczny kontakt z Zamawiającym w bieżących sprawach inwestycji; </w:t>
      </w:r>
    </w:p>
    <w:p w14:paraId="772103C2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Reprezentowanie Zamawiającego w kontaktach z osobami trzecimi w sprawach związanych z realizacją zamówienia a w szczególności w kontaktach z właścicielami urządzeń infrastruktury technicznej, właścicielami nieruchomości sąsiadujących z inwestycją, itp.; </w:t>
      </w:r>
    </w:p>
    <w:p w14:paraId="489A10CD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Prowadzenie nadzoru inwestorskiego nad wszystkimi robotami budowlanymi objętymi przedmiotem umowy w pełnym zakresie obowiązków wynikających z przepisów ustawy Prawo budowlane; łącznie z robotami koniecznymi do wykonania, a nieujętymi w dokumentacji projektowej i niemożliwymi do przewidzenia na etapie podpisywania umowy;</w:t>
      </w:r>
    </w:p>
    <w:p w14:paraId="598374E5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Uzgodnienie z Wykonawcą procedur (wzory druków i obieg dokumentów), jakie będą obowiązywać podczas procesu prowadzenia inwestycji;</w:t>
      </w:r>
    </w:p>
    <w:p w14:paraId="232848AA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Sprawdzanie jakości wykonywanych robót budowlanych, wbudowanych materiałów, a w szczególności sprawdzanie ich zgodności z wymaganiami specyfikacji technicznych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cr/>
        <w:t>wykonania i odbioru robót budowlanych oraz zapobieganie zastosowaniu materiałów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cr/>
        <w:t>wadliwych i nie dopuszczonych do obrotu i stosowania w budownictwie poprzez ewentualną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cr/>
        <w:t>decyzję o wstrzymaniu robót lub usunięciu wad w określonym terminie.</w:t>
      </w:r>
    </w:p>
    <w:p w14:paraId="5B786292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Wnioskowanie do Zamawiającego o konieczności dokonania zmian jakości, ilości lub technologii robót lub ich części, które uzna za niezbędne dla uzyskania celu oznaczonego w umowie na wykonanie zadania oraz sporządzanie wraz z Kierownikiem budowy protokołów konieczności na okoliczność wykonania zamówień, których nie można było przewidzieć, zaniechania wykonania robót określonych w SWZ na roboty budowlane 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lastRenderedPageBreak/>
        <w:t>oraz wykonania robót zamiennych i przedstawianie protokołów konieczności do zaakceptowania Zleceniodawcy.</w:t>
      </w:r>
    </w:p>
    <w:p w14:paraId="346A5973" w14:textId="0BA637B0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Zatwierdzanie kart materiałów i urządzeń przeznaczonych do wbudowania w ramach wykonywania robót budowlano-montażowych w terminie do </w:t>
      </w:r>
      <w:r w:rsid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2 dni roboczych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od przedłożenia kart technicznych materiałów i urządzeń przez Wykonawcę.</w:t>
      </w:r>
    </w:p>
    <w:p w14:paraId="6EF66585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regularnych (potwierdzonych wpisem do dziennika budowy) inspekcji na terenie budowy w celu sprawdzenia jakości wykonywanych robót oraz wbudowywanych materiałów, zgodnie z wymaganiami specyfikacji technicznych wykonania i odbioru robót budowlanych, dokumentacji projektowej oraz praktyką inżynierską; kontroli i archiwizacji dokumentów potwierdzających dopuszczenie tych materiałów do obrotu i stosowania w budownictwie;</w:t>
      </w:r>
    </w:p>
    <w:p w14:paraId="7DA189DC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Egzekwowanie od Wykonawcy uaktualnionego harmonogramu rzeczowo – finansowego robót w zależności od postępu robót oraz jego akceptacji w ciągu 7 dni;</w:t>
      </w:r>
    </w:p>
    <w:p w14:paraId="3932C884" w14:textId="0C466481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Stawianie się na każdorazowe uzasadnione wezwanie Zamawiającego i Wykonawcy robót budowlanych  objętych nadzorem – niezwłocznie tj. w ciągu</w:t>
      </w:r>
      <w:r w:rsid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 godzin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do 2 godzin</w:t>
      </w:r>
      <w:r w:rsid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. Każdorazowa obecność inspektora nadzoru na budowie winna być zgłoszona Zamawiającemu i potwierdzona wpisem na listę obecności.</w:t>
      </w:r>
    </w:p>
    <w:p w14:paraId="6C4332B6" w14:textId="24CC38C4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Obecność na budowie </w:t>
      </w:r>
      <w:r w:rsidR="00326D1A"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  razy w tygodniu (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co najmniej 3 razy w tygodniu</w:t>
      </w:r>
      <w:r w:rsidR="00326D1A"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, każdy pobyt musi być potwierdzony podpisem na liście obecności stanowiącej załącznik nr 1 do umowy;</w:t>
      </w:r>
    </w:p>
    <w:p w14:paraId="68FD6A40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Sporządzanie dokumentacji fotograficznej postępu robót podczas każdej obecności na budowie;</w:t>
      </w:r>
    </w:p>
    <w:p w14:paraId="5CE1F616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wykonywania robót przez podwykonawców ciągłe monitorowanie wykonywanych przez nich robót, a w szczególności: posiadanie wiedzy na temat wykonywania robót przez podwykonawców i nadzorowanie dokonywania wpisu do dziennika budowy o wykonywaniu robót przez konkretnego podwykonawcę</w:t>
      </w:r>
    </w:p>
    <w:p w14:paraId="63AA85DA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Identyfikowanie wszędzie tam, gdzie jest to możliwe, ryzyka powstania potencjalnych roszczeń ze strony Wykonawcy robót budowlanych i stron trzecich oraz informowanie o tym Zamawiającego wraz z propozycjami sposobów zapobiegania tym roszczeniom; </w:t>
      </w:r>
    </w:p>
    <w:p w14:paraId="1FDDF090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Dostarczenie Zamawiającemu wszelkich raportów, akt, certyfikatów przygotowanych przez Wykonawcę robót budowlanych po zakończeniu robót;</w:t>
      </w:r>
    </w:p>
    <w:p w14:paraId="20627B2A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Powiadomienie Zamawiającego o wszelkich roszczeniach Wykonawcy robót budowlanych oraz rozbieżnościach między dokumentacją Zamawiającego a stanem faktycznym na terenie budowy i podania Zamawiającemu sposobu ich rozwiązania</w:t>
      </w:r>
    </w:p>
    <w:p w14:paraId="7D1BAC3B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Rozpatrywanie roszczeń Wykonawcy robót budowlanych i przedstawienia stanowiska w odniesieniu do nich</w:t>
      </w:r>
    </w:p>
    <w:p w14:paraId="29AB598F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wszczęty zostanie spór sądowy między Zamawiającym a Wykonawcą robót budowlanych dotyczący realizacji zadania inwestycyjnego, reprezentowanie Zamawiającego w zakresie technicznym, poprzez przedstawianie wyczerpujących informacji i wyjaśnień dotyczących sporu oraz jednoznacznego stanowiska Inspektora Nadzoru Inwestycyjnego, co do przedmiotu sporu;</w:t>
      </w:r>
    </w:p>
    <w:p w14:paraId="2D977BD2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Wystawianie wszelkich niezbędnych dokumentów związanych z realizacją zadania inwestycyjnego wymaganych przez Zamawiającego jak i dla potrzeb rozliczeniowo – kontrolnych dla jednostek zewnętrznych w terminie do 5 dni od otrzymania wniosku od Zamawiającego</w:t>
      </w:r>
    </w:p>
    <w:p w14:paraId="2775FBF6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Odpowiednio wyprzedzającego informowania Zamawiającego o wszelkich zagrożeniach, problemach jakie napotkał w trakcie realizacji robót</w:t>
      </w:r>
    </w:p>
    <w:p w14:paraId="744FC995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Rozliczenia umowy o roboty budowlane w przypadku jej wypowiedzenia</w:t>
      </w:r>
    </w:p>
    <w:p w14:paraId="33F54254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Przygotowywanie niezbędnych dokumentów do uzyskania przez Zamawiającego pozwolenia na użytkowanie, o ile jest wymagane</w:t>
      </w:r>
    </w:p>
    <w:p w14:paraId="62FE6B41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Dokonywanie inspekcji i nadzór nad robotami zaległymi oraz robotami niezbędnymi do usunięcia wad</w:t>
      </w:r>
    </w:p>
    <w:p w14:paraId="5565752D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Dokonanie odbioru końcowego i przekazanie obiektu do eksploatacji po uzgodnieniu z Kierownikiem Budowy</w:t>
      </w:r>
    </w:p>
    <w:p w14:paraId="304D3403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Decydowanie, w razie konieczności po zasięgnięciu opinii projektanta świadczącego nadzór autorski, o: </w:t>
      </w:r>
    </w:p>
    <w:p w14:paraId="1CD129D0" w14:textId="77777777" w:rsidR="000D1B7B" w:rsidRPr="00326D1A" w:rsidRDefault="000D1B7B" w:rsidP="00326D1A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dopuszczeniu materiałów, prefabrykatów i wszystkich elementów i urządzeń przewidzianych do wbudowania i wykorzystania przy realizacji robót;</w:t>
      </w:r>
    </w:p>
    <w:p w14:paraId="1F3DD86C" w14:textId="77777777" w:rsidR="000D1B7B" w:rsidRPr="00326D1A" w:rsidRDefault="000D1B7B" w:rsidP="00326D1A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zatwierdzeniu receptur i technologii proponowanych przez Wykonawcę robót; </w:t>
      </w:r>
    </w:p>
    <w:p w14:paraId="22A46221" w14:textId="77777777" w:rsidR="000D1B7B" w:rsidRPr="00326D1A" w:rsidRDefault="000D1B7B" w:rsidP="00326D1A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wstrzymaniu robót prowadzonych w sposób zagrażający bezpieczeństwu lub niezgodnie z wymaganiami umowy zawartej z Wykonawcą robót;</w:t>
      </w:r>
    </w:p>
    <w:p w14:paraId="17555CFD" w14:textId="77777777" w:rsidR="000D1B7B" w:rsidRPr="00326D1A" w:rsidRDefault="000D1B7B" w:rsidP="00326D1A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wprowadzeniu zmian w dokumentacji projektowej;</w:t>
      </w:r>
    </w:p>
    <w:p w14:paraId="40DD16F3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Wnioskowanie do Zamawiającego o:</w:t>
      </w:r>
    </w:p>
    <w:p w14:paraId="7CC6353A" w14:textId="77777777" w:rsidR="000D1B7B" w:rsidRPr="00326D1A" w:rsidRDefault="000D1B7B" w:rsidP="00326D1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zlecenie usunięcia wad stronie trzeciej w przypadku, gdy Wykonawca robót budowlanych nie usunie ich w wyznaczonym terminie;</w:t>
      </w:r>
    </w:p>
    <w:p w14:paraId="5AF4E0D0" w14:textId="77777777" w:rsidR="000D1B7B" w:rsidRPr="00326D1A" w:rsidRDefault="000D1B7B" w:rsidP="00326D1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zmianę terminu wykonania robót w umowie o roboty budowlane, kiedy zmiana taka nie wynika z winy czy zaniedbań Wykonawcy robót budowlanych;</w:t>
      </w:r>
    </w:p>
    <w:p w14:paraId="7F617761" w14:textId="77777777" w:rsidR="000D1B7B" w:rsidRPr="00326D1A" w:rsidRDefault="000D1B7B" w:rsidP="00326D1A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udzielenie robót dodatkowych niezbędnych do prawidłowej realizacji zamówienia podstawowego, zgodnie z ustawą </w:t>
      </w:r>
      <w:proofErr w:type="spellStart"/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92DD30D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Udział w komisyjnym pobieraniu próbek do badań oraz powiadamianie Zamawiającego na 3 dni przed o zamiarze ich pobrania;</w:t>
      </w:r>
    </w:p>
    <w:p w14:paraId="4E067BA7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Zlecanie Wykonawcy robót budowlanych wykonania dodatkowych badań materiałów lub robót budzących wątpliwość, co do ich jakości;</w:t>
      </w:r>
    </w:p>
    <w:p w14:paraId="69C29F04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Sprawdzanie i formułowanie zaleceń dotyczących poprawności i autentyczności wszelkich certyfikatów, polis ubezpieczeniowych, gwarancji wykonania, ubezpieczenia od odpowiedzialności cywilnej, tytułów własności sprzętu itp.;</w:t>
      </w:r>
    </w:p>
    <w:p w14:paraId="6A5B4520" w14:textId="77777777" w:rsidR="000D1B7B" w:rsidRPr="00326D1A" w:rsidRDefault="000D1B7B" w:rsidP="00326D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Zatwierdzanie rysunków wykonawczych sporządzanych przez Wykonawcę robót budowlanych w zakresie spełnienia wymagań Zamawiającego określonych w umowie z Wykonawcą tych robót;</w:t>
      </w:r>
    </w:p>
    <w:p w14:paraId="4A77D350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Kontrolę i odbiór robót budowlanych ulegających zakryciu i zanikających poprzez przystąpienie do odbioru tych robót w terminie nie dłuższym niż 2 dni robocze od daty zgłoszenia ich do odbioru przez Wykonawcę zadania.</w:t>
      </w:r>
    </w:p>
    <w:p w14:paraId="71F2731C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Potwierdzenie gotowości robót do odbiorów częściowych, odbioru końcowego oraz udział w czynnościach tych odbiorów.</w:t>
      </w:r>
    </w:p>
    <w:p w14:paraId="7D36EB36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Kontrolę i potwierdzenie ilości faktycznie wykonanych robót.</w:t>
      </w:r>
    </w:p>
    <w:p w14:paraId="3EEA6224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7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Informowanie Zleceniodawcy o stanie zaawansowania zadania oraz występujących trudnościach w realizacji umowy na wykonanie zadania.</w:t>
      </w:r>
    </w:p>
    <w:p w14:paraId="40C3CBBB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7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Rozliczenie umowy na wykonanie zadania w przypadku odstąpienia od umowy przez Zamawiającego lub Wykonawcę zadania w terminie 5 dni roboczych od sporządzenia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cr/>
        <w:t>protokołu inwentaryzacji zadania.</w:t>
      </w:r>
    </w:p>
    <w:p w14:paraId="326B97CE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7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Wnioskowanie do Zleceniodawcy o naliczenie kar dla Wykonawcy za nieprzestrzeganie zapisów SWZ i postanowień umowy.</w:t>
      </w:r>
    </w:p>
    <w:p w14:paraId="64AB8FA0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Uczestniczenie w przeglądach gwarancyjnych przez cały okres obowiązywania okresu gwarancji i rękojmi udzielonej przez Wykonawcę robót budowlano-montażowych.</w:t>
      </w:r>
    </w:p>
    <w:p w14:paraId="24B1EC81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Udział w czynnościach  zmiany rozwiązań projektowych oraz w naradach koordynacyjnych w miarę potrzeb na powiadomienie Zamawiającego.</w:t>
      </w:r>
    </w:p>
    <w:p w14:paraId="58CAE29C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Egzekwowanie od Wykonawcy postanowień umowy.</w:t>
      </w:r>
    </w:p>
    <w:p w14:paraId="7A645B07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i kontrolę prawidłowości rozliczeń wykonanych robót oraz sprawdzanie i zatwierdzanie faktur wystawianych przez Wykonawcę robót.</w:t>
      </w:r>
    </w:p>
    <w:p w14:paraId="77050C02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Sprawdzanie jakości robót i użytych wyrobów budowlanych, a w szczególności zapobieganie zastosowaniu wyrobów budowlanych wadliwych i niedopuszczonych do stosowania w budownictwie.</w:t>
      </w:r>
    </w:p>
    <w:p w14:paraId="17AA9B4B" w14:textId="038A55E6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wszelkich spraw formalno-prawnych związanych z wykonywaniem, odbiorami  i zakończeniem robót.</w:t>
      </w:r>
    </w:p>
    <w:p w14:paraId="07145BC0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Przeprowadzanie odbioru robót ulegających zakryciu i zaniknięciu.</w:t>
      </w:r>
    </w:p>
    <w:p w14:paraId="33107D83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Stwierdzanie gotowości do odbioru wykonanych robót oraz udział w czynnościach odbiorowych wraz z odbiorem końcowym robót, w tym sprawdzanie i odbiór robót budowlanych ulegających zakryciu lub zanikających, uczestniczenie w próbach </w:t>
      </w: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odbiorach technicznych.</w:t>
      </w:r>
    </w:p>
    <w:p w14:paraId="1AABDD3D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technicznych.</w:t>
      </w:r>
    </w:p>
    <w:p w14:paraId="4E532E0C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projektową.</w:t>
      </w:r>
    </w:p>
    <w:p w14:paraId="681A67BC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Wnioskowanie do Zamawiającego w sprawach dotyczących wprowadzenia niezbędnych zmian w Dokumentacji projektowej i uzyskania zgody projektanta na zmiany. </w:t>
      </w:r>
    </w:p>
    <w:p w14:paraId="580A8E48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Przeprowadzanie niezbędnych ekspertyz i badań technicznych oraz w innych ważnych sprawach finansowych i prawnych.</w:t>
      </w:r>
    </w:p>
    <w:p w14:paraId="28014B15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Uzyskiwanie od projektanta wyjaśnień wątpliwości dotyczących projektu i zawartych w nim rozwiązań.</w:t>
      </w:r>
    </w:p>
    <w:p w14:paraId="54AA1FD2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Kontrolowanie stosowania przez Wykonawcę przepisów dotyczących ochrony środowiska naturalnego oraz przestrzegania przez Wykonawcę robót zasad BHP a także oznakowania i zabezpieczenia terenu budowy,</w:t>
      </w:r>
    </w:p>
    <w:p w14:paraId="1D93A82A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Zajmowanie stanowiska co do sposobu zabezpieczenia wszelkich wykopalisk odkrytych przez Wykonawcę na placu budowy.</w:t>
      </w:r>
    </w:p>
    <w:p w14:paraId="44A703D0" w14:textId="77777777" w:rsidR="000D1B7B" w:rsidRPr="00326D1A" w:rsidRDefault="000D1B7B" w:rsidP="00326D1A">
      <w:pPr>
        <w:pStyle w:val="Akapitzlist"/>
        <w:numPr>
          <w:ilvl w:val="0"/>
          <w:numId w:val="1"/>
        </w:numPr>
        <w:spacing w:before="75" w:line="276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sz w:val="24"/>
          <w:szCs w:val="24"/>
          <w:lang w:eastAsia="pl-PL"/>
        </w:rPr>
        <w:t>Sprawdzanie pomiarów i badań materiałów w miejscach wyprodukowania i na placu budowy bez względu na to, czy od Wykonawcy wymaga się prowadzenia badań w ramach zamówienia oraz żądanie wykonania badań dodatkowych, a przede wszystkim:</w:t>
      </w:r>
    </w:p>
    <w:p w14:paraId="564A1103" w14:textId="77777777" w:rsidR="000D1B7B" w:rsidRPr="00326D1A" w:rsidRDefault="000D1B7B" w:rsidP="00326D1A">
      <w:pPr>
        <w:pStyle w:val="Bezodstpw"/>
        <w:numPr>
          <w:ilvl w:val="0"/>
          <w:numId w:val="2"/>
        </w:numPr>
        <w:ind w:left="127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akceptacja materiałów zgodnych z wymaganiami Specyfikacji technicznych ze wskazanych przez Wykonawcę źródeł,</w:t>
      </w:r>
    </w:p>
    <w:p w14:paraId="727B80BF" w14:textId="77777777" w:rsidR="000D1B7B" w:rsidRPr="00326D1A" w:rsidRDefault="000D1B7B" w:rsidP="00326D1A">
      <w:pPr>
        <w:pStyle w:val="Bezodstpw"/>
        <w:numPr>
          <w:ilvl w:val="0"/>
          <w:numId w:val="2"/>
        </w:numPr>
        <w:ind w:left="127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podejmowanie decyzji o dopuszczeniu do użycia materiałów posiadających atest producenta,</w:t>
      </w:r>
    </w:p>
    <w:p w14:paraId="3365A2DE" w14:textId="66E37FA9" w:rsidR="000D1B7B" w:rsidRPr="00326D1A" w:rsidRDefault="000D1B7B" w:rsidP="00326D1A">
      <w:pPr>
        <w:pStyle w:val="Bezodstpw"/>
        <w:numPr>
          <w:ilvl w:val="0"/>
          <w:numId w:val="2"/>
        </w:numPr>
        <w:ind w:left="127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kontrolowanie sposobu składowania i przechowywania materiałów oraz uporządkowania miejsc po zakończeniu robót, polecanie Wykonawcy przeprowadzenia  dodatkowych badań materiałów budzących  wątpliwości co do ich jakości,</w:t>
      </w:r>
    </w:p>
    <w:p w14:paraId="5D25EF92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Poświadczenie usunięcia wad przez Wykonawcę, a także ustalenia rodzaju</w:t>
      </w: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br/>
        <w:t>i zakresu koniecznych do wykonania robót poprawkowych.</w:t>
      </w:r>
    </w:p>
    <w:p w14:paraId="1364947A" w14:textId="77777777" w:rsidR="000D1B7B" w:rsidRPr="00326D1A" w:rsidRDefault="000D1B7B" w:rsidP="00326D1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 w:rsidRPr="00326D1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lastRenderedPageBreak/>
        <w:t>Stwierdzenie zakończenia robót, sprawdzenie kompletności i prawidłowości wymaganej Dokumentacji powykonawczej oraz przedłożenie jej do akceptacji Zamawiającego.</w:t>
      </w:r>
    </w:p>
    <w:p w14:paraId="3129A15C" w14:textId="77777777" w:rsidR="00C07FA4" w:rsidRPr="00326D1A" w:rsidRDefault="00C07FA4" w:rsidP="00326D1A">
      <w:pPr>
        <w:pStyle w:val="Bezodstpw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2520194B" w14:textId="6684F4CE" w:rsidR="00C07FA4" w:rsidRPr="00326D1A" w:rsidRDefault="00C07FA4" w:rsidP="00326D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D1A">
        <w:rPr>
          <w:rFonts w:ascii="Times New Roman" w:hAnsi="Times New Roman" w:cs="Times New Roman"/>
          <w:bCs/>
          <w:sz w:val="24"/>
          <w:szCs w:val="24"/>
        </w:rPr>
        <w:t>Inspektor pełnić będzie nadzór inwestorski w pełnym zakresie wynikającym z przepisów ustawy  z dnia 7 lipca 1994r. Prawo budowlane – art. 25 i art. 26 ustawy (</w:t>
      </w:r>
      <w:r w:rsidR="002D3171" w:rsidRPr="00326D1A">
        <w:rPr>
          <w:rFonts w:ascii="Times New Roman" w:hAnsi="Times New Roman" w:cs="Times New Roman"/>
          <w:sz w:val="24"/>
          <w:szCs w:val="24"/>
        </w:rPr>
        <w:t>Dz. U. z 2023 r. poz. 682</w:t>
      </w:r>
      <w:r w:rsidRPr="00326D1A">
        <w:rPr>
          <w:rFonts w:ascii="Times New Roman" w:hAnsi="Times New Roman" w:cs="Times New Roman"/>
          <w:bCs/>
          <w:sz w:val="24"/>
          <w:szCs w:val="24"/>
        </w:rPr>
        <w:t>) oraz przepisów wykonawczych</w:t>
      </w:r>
      <w:r w:rsidR="00326D1A" w:rsidRPr="00326D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C14755" w14:textId="5B77280A" w:rsidR="00C07FA4" w:rsidRPr="00C07FA4" w:rsidRDefault="00C07FA4" w:rsidP="005214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A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1DA4180" w14:textId="21C4D8FF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1. Zleceniobiorca zobowiązuje się realizować nadzór z należytą starannością i pilnością, działać  będzie lojalnie i obiektywnie jako doradca ze strony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C07FA4">
        <w:rPr>
          <w:rFonts w:ascii="Times New Roman" w:hAnsi="Times New Roman" w:cs="Times New Roman"/>
          <w:sz w:val="24"/>
          <w:szCs w:val="24"/>
        </w:rPr>
        <w:t xml:space="preserve"> prowadzonej inwestycji, o której mowa w § 1 umowy.</w:t>
      </w:r>
    </w:p>
    <w:p w14:paraId="7D0F9920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2. W sprawach zgłaszanych przez Wykonawcę robót w inwestycji, o której mowa w § 1,  a wymagających rozstrzygnięć inspektora nadzoru, Zleceniobiorca będzie podejmował je niezwłocznie.</w:t>
      </w:r>
    </w:p>
    <w:p w14:paraId="5A724CDC" w14:textId="36DF4896" w:rsidR="00C07FA4" w:rsidRPr="000145F6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3. Zleceniobiorca zobowiązany jest wizytować budowę w sposób gwarantujący osiągnięcie celu  nadzoru lecz nie rzadziej </w:t>
      </w:r>
      <w:r w:rsidRPr="000145F6">
        <w:rPr>
          <w:rFonts w:ascii="Times New Roman" w:hAnsi="Times New Roman" w:cs="Times New Roman"/>
          <w:sz w:val="24"/>
          <w:szCs w:val="24"/>
        </w:rPr>
        <w:t xml:space="preserve">niż </w:t>
      </w:r>
      <w:r w:rsidR="00916FA3" w:rsidRPr="000145F6">
        <w:rPr>
          <w:rFonts w:ascii="Times New Roman" w:hAnsi="Times New Roman" w:cs="Times New Roman"/>
          <w:sz w:val="24"/>
          <w:szCs w:val="24"/>
        </w:rPr>
        <w:t>……….</w:t>
      </w:r>
      <w:r w:rsidRPr="000145F6">
        <w:rPr>
          <w:rFonts w:ascii="Times New Roman" w:hAnsi="Times New Roman" w:cs="Times New Roman"/>
          <w:sz w:val="24"/>
          <w:szCs w:val="24"/>
        </w:rPr>
        <w:t xml:space="preserve"> razy w tygodniu oraz będzie do dyspozycji Zamawiającego  w łącznej liczbie 10 godzin tygodniowo na budowie lub w siedzibie  Zamawiającego.</w:t>
      </w:r>
    </w:p>
    <w:p w14:paraId="6DFB6943" w14:textId="4C12F56B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0145F6">
        <w:rPr>
          <w:rFonts w:ascii="Times New Roman" w:hAnsi="Times New Roman" w:cs="Times New Roman"/>
          <w:sz w:val="24"/>
          <w:szCs w:val="24"/>
        </w:rPr>
        <w:t xml:space="preserve">4. Zleceniodawca może telefonicznie bądź mailowo wezwać Zleceniobiorcę do świadczenia  usług wedle aktualnych potrzeb wynikających z realizacji inwestycji. Zleceniobiorca winien  stawić się na wezwanie Zleceniodawcy w terminie do </w:t>
      </w:r>
      <w:r w:rsidR="00916FA3" w:rsidRPr="000145F6">
        <w:rPr>
          <w:rFonts w:ascii="Times New Roman" w:hAnsi="Times New Roman" w:cs="Times New Roman"/>
          <w:sz w:val="24"/>
          <w:szCs w:val="24"/>
        </w:rPr>
        <w:t>24</w:t>
      </w:r>
      <w:r w:rsidRPr="000145F6">
        <w:rPr>
          <w:rFonts w:ascii="Times New Roman" w:hAnsi="Times New Roman" w:cs="Times New Roman"/>
          <w:sz w:val="24"/>
          <w:szCs w:val="24"/>
        </w:rPr>
        <w:t xml:space="preserve"> godzin bądź w terminie do</w:t>
      </w:r>
      <w:r w:rsidR="00916FA3" w:rsidRPr="000145F6">
        <w:rPr>
          <w:rFonts w:ascii="Times New Roman" w:hAnsi="Times New Roman" w:cs="Times New Roman"/>
          <w:sz w:val="24"/>
          <w:szCs w:val="24"/>
        </w:rPr>
        <w:t xml:space="preserve"> ….. (maksymalnie 2)</w:t>
      </w:r>
      <w:r w:rsidRPr="000145F6">
        <w:rPr>
          <w:rFonts w:ascii="Times New Roman" w:hAnsi="Times New Roman" w:cs="Times New Roman"/>
          <w:sz w:val="24"/>
          <w:szCs w:val="24"/>
        </w:rPr>
        <w:t xml:space="preserve"> godzin  w przypadku</w:t>
      </w:r>
      <w:r w:rsidRPr="00C07FA4">
        <w:rPr>
          <w:rFonts w:ascii="Times New Roman" w:hAnsi="Times New Roman" w:cs="Times New Roman"/>
          <w:sz w:val="24"/>
          <w:szCs w:val="24"/>
        </w:rPr>
        <w:t xml:space="preserve"> niecierpiącym zwłoki.</w:t>
      </w:r>
    </w:p>
    <w:p w14:paraId="61022B45" w14:textId="139DA086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5. W przypadku stwierdzenia nieprawidłowości podczas odbioru robót zanikających,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Zleceniobiorca zobowiązany jest do przekazania Zleceniodawcy protokołu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częściowego  z wynikiem negatywnym wraz z dokumentacją zdjęciową.</w:t>
      </w:r>
    </w:p>
    <w:p w14:paraId="2B42E0B1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6. Zleceniodawca dopuszcza realizację zamówienia przy pomocy Podwykonawców.</w:t>
      </w:r>
    </w:p>
    <w:p w14:paraId="3FB2ABFC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7. Do zawarcia umowy z Podwykonawcą wymagana jest zgoda Zamawiającego.</w:t>
      </w:r>
    </w:p>
    <w:p w14:paraId="447CB98A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8. Wykonawca zobowiązany jest do przedstawienia Zamawiającemu umowy lub projektu  umowy z Podwykonawcą wraz z opisem branży oraz zakresu robót za jaki odpowiadać będzie  Podwykonawca. Jeżeli Zamawiający w ciągu 14 dni od daty przedstawienia tych materiałów nie  zgłosi sprzeciwu lub zastrzeżeń uważa się, że wyraził zgodę na zawarcie umowy  z Podwykonawcą.</w:t>
      </w:r>
    </w:p>
    <w:p w14:paraId="7FE6B88C" w14:textId="77777777" w:rsidR="00C07FA4" w:rsidRPr="00C07FA4" w:rsidRDefault="00C07FA4" w:rsidP="00C07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A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142D5C2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Zleceniodawca na czas realizacji przedmiotu umów udostępni Zleceniobiorcy następujące dokumenty :</w:t>
      </w:r>
    </w:p>
    <w:p w14:paraId="0C0F59E8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1. Umowę z Wykonawcą robót objętych nadzorem.</w:t>
      </w:r>
    </w:p>
    <w:p w14:paraId="43F8D85F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2. Dokumentację projektową dotyczącą nadzorowanych robót.</w:t>
      </w:r>
    </w:p>
    <w:p w14:paraId="3C918C1A" w14:textId="77777777" w:rsidR="00C07FA4" w:rsidRPr="00C07FA4" w:rsidRDefault="00C07FA4" w:rsidP="00C07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A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B8A83F" w14:textId="2C63C5FB" w:rsidR="00C07FA4" w:rsidRPr="00A0482B" w:rsidRDefault="00C07FA4" w:rsidP="005214E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lastRenderedPageBreak/>
        <w:t>Wynagrodzenie, jakie otrzyma Zleceniobiorca za realizację niniejszej umowy wynosi:  ………………. z</w:t>
      </w:r>
      <w:r w:rsidR="00A0482B">
        <w:rPr>
          <w:rFonts w:ascii="Times New Roman" w:hAnsi="Times New Roman"/>
          <w:sz w:val="24"/>
          <w:szCs w:val="24"/>
        </w:rPr>
        <w:t>ł</w:t>
      </w:r>
      <w:r w:rsidRPr="00A0482B">
        <w:rPr>
          <w:rFonts w:ascii="Times New Roman" w:hAnsi="Times New Roman"/>
          <w:sz w:val="24"/>
          <w:szCs w:val="24"/>
        </w:rPr>
        <w:t xml:space="preserve"> brutto; słownie: …………….. złotych …./100,  w tym podatek VAT: ……………………….. zł.</w:t>
      </w:r>
    </w:p>
    <w:p w14:paraId="07F85D2D" w14:textId="5BB0E6CE" w:rsidR="00C07FA4" w:rsidRDefault="00C07FA4" w:rsidP="005214E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t>Kwota, o której mowa w ust. 1 jest wynagrodzeniem ryczałtowymi nie ulegnie zwiększeniu  w przypadku wydłużenia czasu realizacji robót budowlanych bez względu na jego długość.</w:t>
      </w:r>
    </w:p>
    <w:p w14:paraId="7BBEF233" w14:textId="5FCC88D8" w:rsidR="00A0482B" w:rsidRDefault="00A0482B" w:rsidP="005214E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t>Wynagrodzenie obejmuje wszelkie koszty związane z wykonaniem przedmiotu zamówienia, w tym również koszty za czynności nadzoru w okresie gwarancji i rękojmi</w:t>
      </w:r>
    </w:p>
    <w:p w14:paraId="77B12166" w14:textId="77777777" w:rsidR="00A0482B" w:rsidRDefault="00C07FA4" w:rsidP="005214E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t xml:space="preserve">Zleceniobiorca zobowiązany jest do przedłożenia wraz z fakturą własnoręcznie podpisanej  ewidencji potwierdzającej ilość przepracowanych dni w ramach przedmiotowej umowy.  </w:t>
      </w:r>
    </w:p>
    <w:p w14:paraId="5E1B2CF6" w14:textId="09AD0D0B" w:rsidR="00C07FA4" w:rsidRDefault="00C07FA4" w:rsidP="005214E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t>Zapłata wynagrodzenia za prace wykonane przez Podwykonawcę nastąpi na podstawie  oświadczenia lub dowodu zapłaty Podwykonawcy o uregulowaniu przez Wykonawcę na jego  rzecz należności za zrealizowane usługi. Brak w/w oświadczenia lub dowodu zapłaty  wstrzymuje wypłatę wynagrodzenia Wykonawcy w części należnej Podwykonawcy, do czasu jego przedłożenia.</w:t>
      </w:r>
    </w:p>
    <w:p w14:paraId="252DFDC5" w14:textId="30DC8090" w:rsidR="00C07FA4" w:rsidRPr="00A0482B" w:rsidRDefault="00C07FA4" w:rsidP="005214ED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t>Nie przedłożenie oświadczenia lub dowodu wpłaty Podwykonawcy nie może stanowić</w:t>
      </w:r>
      <w:r w:rsidR="00A0482B">
        <w:rPr>
          <w:rFonts w:ascii="Times New Roman" w:hAnsi="Times New Roman"/>
          <w:sz w:val="24"/>
          <w:szCs w:val="24"/>
        </w:rPr>
        <w:t xml:space="preserve"> </w:t>
      </w:r>
      <w:r w:rsidRPr="00A0482B">
        <w:rPr>
          <w:rFonts w:ascii="Times New Roman" w:hAnsi="Times New Roman"/>
          <w:sz w:val="24"/>
          <w:szCs w:val="24"/>
        </w:rPr>
        <w:t>podstawy do dochodzenia przez Wykonawcę odsetek od części niewypłaconego wynagrodzenia.</w:t>
      </w:r>
    </w:p>
    <w:p w14:paraId="706D4435" w14:textId="77777777" w:rsidR="00C07FA4" w:rsidRPr="00A0482B" w:rsidRDefault="00C07FA4" w:rsidP="00A04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2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1E1FA0E" w14:textId="40DD2E63" w:rsidR="00A0482B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1. Strony ustalają, że wynagrodzenie będzie płatne na podstawie prawidłowo wystawionej faktury VAT w ciągu </w:t>
      </w:r>
      <w:r w:rsidR="00A0482B">
        <w:rPr>
          <w:rFonts w:ascii="Times New Roman" w:hAnsi="Times New Roman" w:cs="Times New Roman"/>
          <w:sz w:val="24"/>
          <w:szCs w:val="24"/>
        </w:rPr>
        <w:t>14</w:t>
      </w:r>
      <w:r w:rsidRPr="00C07FA4">
        <w:rPr>
          <w:rFonts w:ascii="Times New Roman" w:hAnsi="Times New Roman" w:cs="Times New Roman"/>
          <w:sz w:val="24"/>
          <w:szCs w:val="24"/>
        </w:rPr>
        <w:t xml:space="preserve"> dni od daty dostarczenia faktury do siedziby Zleceniodawcy.  </w:t>
      </w:r>
    </w:p>
    <w:p w14:paraId="2ADE96B2" w14:textId="1C73D060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2. Wynagrodzenie będzie płatne w </w:t>
      </w:r>
      <w:r w:rsidR="00A0482B">
        <w:rPr>
          <w:rFonts w:ascii="Times New Roman" w:hAnsi="Times New Roman" w:cs="Times New Roman"/>
          <w:sz w:val="24"/>
          <w:szCs w:val="24"/>
        </w:rPr>
        <w:t>dwóch</w:t>
      </w:r>
      <w:r w:rsidRPr="00C07FA4">
        <w:rPr>
          <w:rFonts w:ascii="Times New Roman" w:hAnsi="Times New Roman" w:cs="Times New Roman"/>
          <w:sz w:val="24"/>
          <w:szCs w:val="24"/>
        </w:rPr>
        <w:t xml:space="preserve"> częściach:</w:t>
      </w:r>
    </w:p>
    <w:p w14:paraId="384804CE" w14:textId="70EB9DA3" w:rsidR="00C07FA4" w:rsidRPr="00C07FA4" w:rsidRDefault="00C07FA4" w:rsidP="005214E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a) Pierwsza część po wykonaniu i odebraniu </w:t>
      </w:r>
      <w:r w:rsidR="00A0482B">
        <w:rPr>
          <w:rFonts w:ascii="Times New Roman" w:hAnsi="Times New Roman" w:cs="Times New Roman"/>
          <w:sz w:val="24"/>
          <w:szCs w:val="24"/>
        </w:rPr>
        <w:t>50</w:t>
      </w:r>
      <w:r w:rsidRPr="00C07FA4">
        <w:rPr>
          <w:rFonts w:ascii="Times New Roman" w:hAnsi="Times New Roman" w:cs="Times New Roman"/>
          <w:sz w:val="24"/>
          <w:szCs w:val="24"/>
        </w:rPr>
        <w:t xml:space="preserve"> % zakresu rzeczowego określonego w Harmonogramie Rzeczowo - Finansowym - </w:t>
      </w:r>
      <w:r w:rsidR="0054670F">
        <w:rPr>
          <w:rFonts w:ascii="Times New Roman" w:hAnsi="Times New Roman" w:cs="Times New Roman"/>
          <w:sz w:val="24"/>
          <w:szCs w:val="24"/>
        </w:rPr>
        <w:t>30</w:t>
      </w:r>
      <w:r w:rsidRPr="00C07FA4">
        <w:rPr>
          <w:rFonts w:ascii="Times New Roman" w:hAnsi="Times New Roman" w:cs="Times New Roman"/>
          <w:sz w:val="24"/>
          <w:szCs w:val="24"/>
        </w:rPr>
        <w:t>% wartości wynagrodzenia określonego  w § 5 ust. 1 niniejszej umowy;</w:t>
      </w:r>
    </w:p>
    <w:p w14:paraId="029E5AEF" w14:textId="2B5E2E0C" w:rsidR="00C07FA4" w:rsidRPr="00C07FA4" w:rsidRDefault="00C07FA4" w:rsidP="005214E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b) Druga część po wykonaniu i odebraniu </w:t>
      </w:r>
      <w:r w:rsidR="00A0482B">
        <w:rPr>
          <w:rFonts w:ascii="Times New Roman" w:hAnsi="Times New Roman" w:cs="Times New Roman"/>
          <w:sz w:val="24"/>
          <w:szCs w:val="24"/>
        </w:rPr>
        <w:t>50</w:t>
      </w:r>
      <w:r w:rsidRPr="00C07FA4">
        <w:rPr>
          <w:rFonts w:ascii="Times New Roman" w:hAnsi="Times New Roman" w:cs="Times New Roman"/>
          <w:sz w:val="24"/>
          <w:szCs w:val="24"/>
        </w:rPr>
        <w:t xml:space="preserve"> % zakresu rzeczowego określonego  w Harmonogramie Rzeczowo - Finansowym i uzyskaniu pozwolenia na użytkowanie</w:t>
      </w:r>
      <w:r w:rsidR="00A0482B">
        <w:rPr>
          <w:rFonts w:ascii="Times New Roman" w:hAnsi="Times New Roman" w:cs="Times New Roman"/>
          <w:sz w:val="24"/>
          <w:szCs w:val="24"/>
        </w:rPr>
        <w:t xml:space="preserve"> realizowanej inwestycji</w:t>
      </w:r>
      <w:r w:rsidRPr="00C07FA4">
        <w:rPr>
          <w:rFonts w:ascii="Times New Roman" w:hAnsi="Times New Roman" w:cs="Times New Roman"/>
          <w:sz w:val="24"/>
          <w:szCs w:val="24"/>
        </w:rPr>
        <w:t xml:space="preserve"> - </w:t>
      </w:r>
      <w:r w:rsidR="0054670F">
        <w:rPr>
          <w:rFonts w:ascii="Times New Roman" w:hAnsi="Times New Roman" w:cs="Times New Roman"/>
          <w:sz w:val="24"/>
          <w:szCs w:val="24"/>
        </w:rPr>
        <w:t>70</w:t>
      </w:r>
      <w:r w:rsidRPr="00C07FA4">
        <w:rPr>
          <w:rFonts w:ascii="Times New Roman" w:hAnsi="Times New Roman" w:cs="Times New Roman"/>
          <w:sz w:val="24"/>
          <w:szCs w:val="24"/>
        </w:rPr>
        <w:t>% wartości wynagrodzenia określonego w § 5 ust. 1 niniejszej umowy;</w:t>
      </w:r>
    </w:p>
    <w:p w14:paraId="1F0615CE" w14:textId="77777777" w:rsidR="00A0482B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3. Wynagrodzenie za pełnienie obowiązków Inspektora Nadzoru Inwestorskiego płatne będzie na podstawie zatwierdzonych przez Zamawiającego faktur, których podstawą będą zatwierdzone przez Zamawiającego faktury za roboty budowlano-montażowe </w:t>
      </w:r>
    </w:p>
    <w:p w14:paraId="1013407E" w14:textId="477F382F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4. Datą zapłaty jest dzień obciążenia rachunku Zleceniodawcy.</w:t>
      </w:r>
    </w:p>
    <w:p w14:paraId="4D9DE80F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5. Za zwłokę w realizacji faktury Zleceniodawca zapłaci Zleceniobiorcy odsetki ustawowe za</w:t>
      </w:r>
    </w:p>
    <w:p w14:paraId="3DDC6077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opóźnienie.</w:t>
      </w:r>
    </w:p>
    <w:p w14:paraId="4A6D86FA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6. Fakturę za wykonanie przedmiotu umowy na rzecz Zleceniodawcy należy wystawić na:</w:t>
      </w:r>
    </w:p>
    <w:p w14:paraId="43A40431" w14:textId="18F9A942" w:rsidR="00A0482B" w:rsidRPr="00A0482B" w:rsidRDefault="00A0482B" w:rsidP="005214E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A0482B">
        <w:rPr>
          <w:rFonts w:ascii="Times New Roman" w:hAnsi="Times New Roman"/>
          <w:sz w:val="24"/>
          <w:szCs w:val="24"/>
        </w:rPr>
        <w:t>Nabywca: Gmina Iwanowice, ul. Ojcowska 11, 32-095 Iwanowice Włościańskie, NIP: 682-16-34-453;</w:t>
      </w:r>
    </w:p>
    <w:p w14:paraId="0641A379" w14:textId="77777777" w:rsidR="00A0482B" w:rsidRPr="005214ED" w:rsidRDefault="00A0482B" w:rsidP="005214ED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5214ED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Odbiorca/Płatnik: Urząd Gminy Iwanowice, </w:t>
      </w:r>
      <w:r w:rsidRPr="005214ED">
        <w:rPr>
          <w:rFonts w:ascii="Times New Roman" w:hAnsi="Times New Roman"/>
          <w:sz w:val="24"/>
          <w:szCs w:val="24"/>
        </w:rPr>
        <w:t>ul. Ojcowska 11, 32-095 Iwanowice Włościańskie.</w:t>
      </w:r>
    </w:p>
    <w:p w14:paraId="3D0B4249" w14:textId="1F28FA01" w:rsidR="00C07FA4" w:rsidRPr="00A0482B" w:rsidRDefault="00C07FA4" w:rsidP="00A04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2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3FAC541" w14:textId="7EDD041D" w:rsidR="00C07FA4" w:rsidRPr="00D11124" w:rsidRDefault="00C07FA4" w:rsidP="005214ED">
      <w:pPr>
        <w:pStyle w:val="Akapitzlist"/>
        <w:numPr>
          <w:ilvl w:val="1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11124">
        <w:rPr>
          <w:rFonts w:ascii="Times New Roman" w:hAnsi="Times New Roman"/>
          <w:sz w:val="24"/>
          <w:szCs w:val="24"/>
        </w:rPr>
        <w:lastRenderedPageBreak/>
        <w:t>Niniejsza umowa została zawarta na czas realizacji inwestycji w zakresie obejmującym</w:t>
      </w:r>
      <w:r w:rsidR="00263661" w:rsidRPr="00D11124">
        <w:rPr>
          <w:rFonts w:ascii="Times New Roman" w:hAnsi="Times New Roman"/>
          <w:sz w:val="24"/>
          <w:szCs w:val="24"/>
        </w:rPr>
        <w:t xml:space="preserve"> Przebudowę budynku byłego gimnazjum w Grzegorzowicach Wielkich wraz z zagospodarowaniem terenu na potrzeby placówki dziennej opieki i aktywizacji seniorów</w:t>
      </w:r>
      <w:r w:rsidRPr="00D11124">
        <w:rPr>
          <w:rFonts w:ascii="Times New Roman" w:hAnsi="Times New Roman"/>
          <w:sz w:val="24"/>
          <w:szCs w:val="24"/>
        </w:rPr>
        <w:t>.</w:t>
      </w:r>
    </w:p>
    <w:p w14:paraId="70E50896" w14:textId="390E27A6" w:rsidR="00D11124" w:rsidRPr="00D11124" w:rsidRDefault="00C07FA4" w:rsidP="005214ED">
      <w:pPr>
        <w:pStyle w:val="Akapitzlist"/>
        <w:numPr>
          <w:ilvl w:val="1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11124">
        <w:rPr>
          <w:rFonts w:ascii="Times New Roman" w:hAnsi="Times New Roman"/>
          <w:sz w:val="24"/>
          <w:szCs w:val="24"/>
        </w:rPr>
        <w:t xml:space="preserve">Termin rozpoczęcia realizacji zadania ustala się na dzień podpisania umowy.  </w:t>
      </w:r>
    </w:p>
    <w:p w14:paraId="6D5DB5CD" w14:textId="0400CA13" w:rsidR="00D11124" w:rsidRPr="00D11124" w:rsidRDefault="00C07FA4" w:rsidP="005214ED">
      <w:pPr>
        <w:pStyle w:val="Akapitzlist"/>
        <w:numPr>
          <w:ilvl w:val="1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11124">
        <w:rPr>
          <w:rFonts w:ascii="Times New Roman" w:hAnsi="Times New Roman"/>
          <w:sz w:val="24"/>
          <w:szCs w:val="24"/>
        </w:rPr>
        <w:t>Termin zakończenia realizacji zadania ustala się na dzień podpisania protokołu końcowego  odbioru robót budowlanych</w:t>
      </w:r>
    </w:p>
    <w:p w14:paraId="64066737" w14:textId="77777777" w:rsidR="00157E24" w:rsidRDefault="00C07FA4" w:rsidP="00157E24">
      <w:pPr>
        <w:pStyle w:val="Akapitzlist"/>
        <w:numPr>
          <w:ilvl w:val="1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11124">
        <w:rPr>
          <w:rFonts w:ascii="Times New Roman" w:hAnsi="Times New Roman"/>
          <w:sz w:val="24"/>
          <w:szCs w:val="24"/>
        </w:rPr>
        <w:t xml:space="preserve">Termin realizacji zamówienia może ulec zmianie. Zmiana terminu realizacji usługi może  wynikać z przesunięcia terminu realizacji prac o okres faktycznego braku realizacji zamówienia  biorąc pod uwagę okoliczności określone w umowie z Wykonawcą robót budowlanych. Zmiana  terminu realizacji zamówienia ze względu na powyższą okoliczność nie będzie miała wpływu na zmianę wynagrodzenia za pełniony nadzór inwestorski z zastrzeżeniem postanowień §9.  </w:t>
      </w:r>
    </w:p>
    <w:p w14:paraId="26424313" w14:textId="1E6356D2" w:rsidR="00157E24" w:rsidRPr="00157E24" w:rsidRDefault="00157E24" w:rsidP="00157E24">
      <w:pPr>
        <w:pStyle w:val="Akapitzlist"/>
        <w:numPr>
          <w:ilvl w:val="1"/>
          <w:numId w:val="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Zamawiający ma prawo odstąpić od umowy w przypadku, gdy Wykonawca:</w:t>
      </w:r>
    </w:p>
    <w:p w14:paraId="7EF98F27" w14:textId="77777777" w:rsidR="00157E24" w:rsidRDefault="00157E24" w:rsidP="00157E2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nie rozpoczął wykonywania obowiązków wynikających z niniejszej umowy lub przerwał ich wykonywanie z przyczyn zależnych od  Wykonawcy na okres dłuższy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E24">
        <w:rPr>
          <w:rFonts w:ascii="Times New Roman" w:hAnsi="Times New Roman"/>
          <w:sz w:val="24"/>
          <w:szCs w:val="24"/>
        </w:rPr>
        <w:t>niż 10 dni,</w:t>
      </w:r>
    </w:p>
    <w:p w14:paraId="31D2E8BB" w14:textId="2448267F" w:rsidR="00157E24" w:rsidRPr="00157E24" w:rsidRDefault="00157E24" w:rsidP="00157E2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wykonuje swe obowiązki w sposób niezgodny z niniejszą umową, pomimo wezwania go na piśmie do zaprzestania naruszeń.</w:t>
      </w:r>
    </w:p>
    <w:p w14:paraId="3B48D10B" w14:textId="77777777" w:rsidR="00157E24" w:rsidRDefault="00157E24" w:rsidP="00157E24">
      <w:pPr>
        <w:pStyle w:val="Akapitzlist"/>
        <w:numPr>
          <w:ilvl w:val="1"/>
          <w:numId w:val="4"/>
        </w:numPr>
        <w:ind w:left="284"/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Umowa może ulec rozwiązaniu: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1B2E3" w14:textId="16E71CCE" w:rsidR="00157E24" w:rsidRDefault="00157E24" w:rsidP="00157E2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w trybie natychmiastowym, gdy Wykonawca nie wywiązuje się z zapisów niniejszej umowy – wówczas wynagrodzenie Wykonawcy nie przysługuje,</w:t>
      </w:r>
    </w:p>
    <w:p w14:paraId="570B573D" w14:textId="1770D5F0" w:rsidR="00157E24" w:rsidRDefault="00157E24" w:rsidP="00157E2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w przypadku rozwiązania umowy przez Zamawiającego z wykonawcą robót budowlanych z przyczyn zawinionych przez Wykonawcę przed zakończeniem robót, w takim przypadku rozliczenie za wykonane prace przez Wykonawcę (Inspektora nadzoru inwestorskiego) zostanie uzgodnione proporcjonalnie do wartości wykonanych robót budowlanych.</w:t>
      </w:r>
    </w:p>
    <w:p w14:paraId="691EAFDA" w14:textId="77777777" w:rsidR="00157E24" w:rsidRPr="00157E24" w:rsidRDefault="00157E24" w:rsidP="00157E24">
      <w:pPr>
        <w:pStyle w:val="Akapitzlist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157E24">
        <w:rPr>
          <w:rFonts w:ascii="Times New Roman" w:hAnsi="Times New Roman"/>
          <w:sz w:val="24"/>
          <w:szCs w:val="24"/>
        </w:rPr>
        <w:t>Odstąpienie od umowy bądź jej rozwiązanie powinno nastąpić w formie pisemnej pod rygorem nieważności takiego oświadczenia i powinno zawierać uzasadnienie.</w:t>
      </w:r>
    </w:p>
    <w:p w14:paraId="3AA96DE4" w14:textId="77777777" w:rsidR="00C07FA4" w:rsidRPr="00D11124" w:rsidRDefault="00C07FA4" w:rsidP="00D11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12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0E986D1" w14:textId="25F3C9D9" w:rsidR="00C07FA4" w:rsidRPr="00431963" w:rsidRDefault="00C07FA4" w:rsidP="0043196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31963">
        <w:rPr>
          <w:rFonts w:ascii="Times New Roman" w:hAnsi="Times New Roman"/>
          <w:sz w:val="24"/>
          <w:szCs w:val="24"/>
        </w:rPr>
        <w:t xml:space="preserve">Zleceniodawca obciąży Zleceniobiorcę karami w wysokości 2% wartości umowy brutto za  stwierdzony brak nadzoru (inspektor nadzoru jest zobowiązany do każdorazowego  </w:t>
      </w:r>
      <w:r w:rsidR="00431963" w:rsidRPr="00431963">
        <w:rPr>
          <w:rFonts w:ascii="Times New Roman" w:hAnsi="Times New Roman"/>
          <w:sz w:val="24"/>
          <w:szCs w:val="24"/>
        </w:rPr>
        <w:t>zgłoszenia</w:t>
      </w:r>
      <w:r w:rsidRPr="00431963">
        <w:rPr>
          <w:rFonts w:ascii="Times New Roman" w:hAnsi="Times New Roman"/>
          <w:sz w:val="24"/>
          <w:szCs w:val="24"/>
        </w:rPr>
        <w:t xml:space="preserve"> swojej obecności na placu budowy).</w:t>
      </w:r>
    </w:p>
    <w:p w14:paraId="38317DF4" w14:textId="66F0D124" w:rsidR="00431963" w:rsidRPr="00DE6C76" w:rsidRDefault="00431963" w:rsidP="00431963">
      <w:pPr>
        <w:pStyle w:val="Akapitzlist"/>
        <w:numPr>
          <w:ilvl w:val="0"/>
          <w:numId w:val="12"/>
        </w:numPr>
        <w:tabs>
          <w:tab w:val="left" w:pos="993"/>
        </w:tabs>
        <w:autoSpaceDN w:val="0"/>
        <w:spacing w:after="0" w:line="300" w:lineRule="exact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E6C76">
        <w:rPr>
          <w:rFonts w:ascii="Times New Roman" w:hAnsi="Times New Roman"/>
          <w:sz w:val="24"/>
          <w:szCs w:val="24"/>
        </w:rPr>
        <w:t xml:space="preserve"> razie odstąpienia od umowy przez Zamawiającego z przyczyn leżących po stronie Wykonawcy Zamawiający może żądać zapłaty przez Wykonawcę kary umownej w wysokości 10 % wynagrodzenia, o którym mowa w  § </w:t>
      </w:r>
      <w:r>
        <w:rPr>
          <w:rFonts w:ascii="Times New Roman" w:hAnsi="Times New Roman"/>
          <w:sz w:val="24"/>
          <w:szCs w:val="24"/>
        </w:rPr>
        <w:t>5</w:t>
      </w:r>
      <w:r w:rsidRPr="00DE6C76">
        <w:rPr>
          <w:rFonts w:ascii="Times New Roman" w:hAnsi="Times New Roman"/>
          <w:sz w:val="24"/>
          <w:szCs w:val="24"/>
        </w:rPr>
        <w:t xml:space="preserve"> ust. 1 niniejszej umowy.</w:t>
      </w:r>
    </w:p>
    <w:p w14:paraId="2211F514" w14:textId="7CA85A71" w:rsidR="00431963" w:rsidRDefault="00431963" w:rsidP="00431963">
      <w:pPr>
        <w:pStyle w:val="Akapitzlist"/>
        <w:numPr>
          <w:ilvl w:val="0"/>
          <w:numId w:val="12"/>
        </w:numPr>
        <w:tabs>
          <w:tab w:val="left" w:pos="993"/>
        </w:tabs>
        <w:autoSpaceDN w:val="0"/>
        <w:spacing w:after="0" w:line="300" w:lineRule="exact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C76">
        <w:rPr>
          <w:rFonts w:ascii="Times New Roman" w:hAnsi="Times New Roman"/>
          <w:sz w:val="24"/>
          <w:szCs w:val="24"/>
        </w:rPr>
        <w:t xml:space="preserve">w przypadku niewłaściwego i nieterminowego wywiązywania się z obowiązków wynikających z niniejszej umowy Zamawiający ma prawo zastosować kary umowne wobec Wykonawcy w wysokości </w:t>
      </w:r>
      <w:r>
        <w:rPr>
          <w:rFonts w:ascii="Times New Roman" w:hAnsi="Times New Roman"/>
          <w:sz w:val="24"/>
          <w:szCs w:val="24"/>
        </w:rPr>
        <w:t>500</w:t>
      </w:r>
      <w:r w:rsidRPr="00DE6C76">
        <w:rPr>
          <w:rFonts w:ascii="Times New Roman" w:hAnsi="Times New Roman"/>
          <w:sz w:val="24"/>
          <w:szCs w:val="24"/>
        </w:rPr>
        <w:t xml:space="preserve"> zł brutto za każdy dzień zwłoki w prawidłowym wykonaniu umowy.</w:t>
      </w:r>
    </w:p>
    <w:p w14:paraId="69E5C23C" w14:textId="246A2EB4" w:rsidR="00C07FA4" w:rsidRDefault="00C07FA4" w:rsidP="002D3171">
      <w:pPr>
        <w:pStyle w:val="Akapitzlist"/>
        <w:numPr>
          <w:ilvl w:val="0"/>
          <w:numId w:val="12"/>
        </w:numPr>
        <w:tabs>
          <w:tab w:val="left" w:pos="993"/>
        </w:tabs>
        <w:autoSpaceDN w:val="0"/>
        <w:spacing w:after="0" w:line="300" w:lineRule="exact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1963">
        <w:rPr>
          <w:rFonts w:ascii="Times New Roman" w:hAnsi="Times New Roman"/>
          <w:sz w:val="24"/>
          <w:szCs w:val="24"/>
        </w:rPr>
        <w:t xml:space="preserve">Zleceniodawca może również dochodzić odszkodowania z tytułu nienależytego wykonania  umowy na zasadach ogólnych zgodnie z </w:t>
      </w:r>
      <w:r w:rsidRPr="002D3171">
        <w:rPr>
          <w:rFonts w:ascii="Times New Roman" w:hAnsi="Times New Roman"/>
          <w:sz w:val="24"/>
          <w:szCs w:val="24"/>
        </w:rPr>
        <w:t>kodeksem cywilnym.</w:t>
      </w:r>
    </w:p>
    <w:p w14:paraId="2FE4C431" w14:textId="1787296A" w:rsidR="002D3171" w:rsidRPr="007855B2" w:rsidRDefault="002D3171" w:rsidP="002D3171">
      <w:pPr>
        <w:pStyle w:val="Akapitzlist"/>
        <w:numPr>
          <w:ilvl w:val="0"/>
          <w:numId w:val="12"/>
        </w:numPr>
        <w:tabs>
          <w:tab w:val="left" w:pos="993"/>
        </w:tabs>
        <w:autoSpaceDN w:val="0"/>
        <w:spacing w:after="0" w:line="300" w:lineRule="exact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55B2">
        <w:rPr>
          <w:rFonts w:ascii="Times New Roman" w:hAnsi="Times New Roman"/>
          <w:sz w:val="24"/>
          <w:szCs w:val="24"/>
        </w:rPr>
        <w:t>Wykonawca wyraża zgodę na potrącenie kar umownych z przysługującego mu wynagrodzenia.</w:t>
      </w:r>
    </w:p>
    <w:p w14:paraId="2CB12F23" w14:textId="77777777" w:rsidR="002D3171" w:rsidRPr="002D3171" w:rsidRDefault="002D3171" w:rsidP="002D3171">
      <w:pPr>
        <w:tabs>
          <w:tab w:val="left" w:pos="993"/>
        </w:tabs>
        <w:autoSpaceDN w:val="0"/>
        <w:spacing w:after="0" w:line="30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C8ABE18" w14:textId="0F52C1FA" w:rsidR="002D3171" w:rsidRPr="00431963" w:rsidRDefault="00C07FA4" w:rsidP="002D3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6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7F05A19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lastRenderedPageBreak/>
        <w:t>1. Istotna zmiana postanowień Umowy jest dopuszczalna, gdy:</w:t>
      </w:r>
    </w:p>
    <w:p w14:paraId="7ADFC6A8" w14:textId="77777777" w:rsidR="00D11124" w:rsidRDefault="00C07FA4" w:rsidP="005214E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1) nastąpi zmiana powszechnie obowiązujących przepisów prawa w zakresie mającym  wpływ na realizację, zakres lub termin wykonania przedmiotu Umowy,  </w:t>
      </w:r>
    </w:p>
    <w:p w14:paraId="1ABD3CC3" w14:textId="4EE9D010" w:rsidR="00C07FA4" w:rsidRPr="00C07FA4" w:rsidRDefault="00C07FA4" w:rsidP="005214E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2) nastąpi zmiana stawki podatku VAT,</w:t>
      </w:r>
    </w:p>
    <w:p w14:paraId="68D0C9D9" w14:textId="75D51ADB" w:rsidR="00C07FA4" w:rsidRPr="00C07FA4" w:rsidRDefault="00C07FA4" w:rsidP="005214E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3) zaistnieją okoliczności związane z zaprzestaniem lub przerwaniem realizacji robót budowlanych, objętych nadzorem w szczególności:</w:t>
      </w:r>
    </w:p>
    <w:p w14:paraId="2CDC6ED6" w14:textId="0B743F45" w:rsidR="00C07FA4" w:rsidRPr="00C07FA4" w:rsidRDefault="00C07FA4" w:rsidP="005214E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a) odstąpieniem od umowy o roboty budowlane przez którąkolwiek z jej stron, b) wynikające z wystąpienia siły wyższej,</w:t>
      </w:r>
    </w:p>
    <w:p w14:paraId="19C45B0F" w14:textId="2B4B2252" w:rsidR="00C07FA4" w:rsidRPr="00C07FA4" w:rsidRDefault="00C07FA4" w:rsidP="005214E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c) innego nadzwyczajnego zdarzenia np. katastrofy budowlanej. </w:t>
      </w:r>
    </w:p>
    <w:p w14:paraId="1CE6140F" w14:textId="77777777" w:rsid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 2. Zmiany wskazane w ust. 1 pkt 3) w zakresie terminu usług objętych Umową będą  dopuszczalne wyłącznie wówczas, jeżeli będzie to obiektywnie uzasadnione, racjonalne z punktu widzenia celu umowy o wykonanie robót budowlanych.</w:t>
      </w:r>
    </w:p>
    <w:p w14:paraId="06D8BF68" w14:textId="77777777" w:rsidR="00D11124" w:rsidRPr="00C07FA4" w:rsidRDefault="00D11124" w:rsidP="00521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DD37B" w14:textId="74E8493E" w:rsidR="00C07FA4" w:rsidRDefault="00D1112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FA4" w:rsidRPr="00C07FA4">
        <w:rPr>
          <w:rFonts w:ascii="Times New Roman" w:hAnsi="Times New Roman" w:cs="Times New Roman"/>
          <w:sz w:val="24"/>
          <w:szCs w:val="24"/>
        </w:rPr>
        <w:t>. Zmiana w zakresie wynagrodzenia, o którym mowa w § 9 ust. 1 pkt. 2 umowy związana ze zmianą stawki VAT, może zostać dokonana odpowiednio do wzrostu lub obniżenia tej stawki.</w:t>
      </w:r>
    </w:p>
    <w:p w14:paraId="0E4EBCEC" w14:textId="77777777" w:rsidR="002D3171" w:rsidRPr="00C07FA4" w:rsidRDefault="002D3171" w:rsidP="005214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708C5" w14:textId="77777777" w:rsidR="00C07FA4" w:rsidRPr="00D11124" w:rsidRDefault="00C07FA4" w:rsidP="00D11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124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15986DC6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1. Wszystkie zmiany Umowy wymagają formy pisemnej pod rygorem nieważności.</w:t>
      </w:r>
    </w:p>
    <w:p w14:paraId="13B7F051" w14:textId="77777777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2. W sprawach nieuregulowanych niniejszą umową mają zastosowanie przepisy Kodeksu  cywilnego.</w:t>
      </w:r>
    </w:p>
    <w:p w14:paraId="7B8EB256" w14:textId="5D3BCC99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>3. Spory mogące wyniknąć z realizacji niniejszej Umowy będą rozstrzygane przez sąd</w:t>
      </w:r>
      <w:r w:rsidR="00D11124">
        <w:rPr>
          <w:rFonts w:ascii="Times New Roman" w:hAnsi="Times New Roman" w:cs="Times New Roman"/>
          <w:sz w:val="24"/>
          <w:szCs w:val="24"/>
        </w:rPr>
        <w:t xml:space="preserve"> </w:t>
      </w:r>
      <w:r w:rsidRPr="00C07FA4">
        <w:rPr>
          <w:rFonts w:ascii="Times New Roman" w:hAnsi="Times New Roman" w:cs="Times New Roman"/>
          <w:sz w:val="24"/>
          <w:szCs w:val="24"/>
        </w:rPr>
        <w:t>właściwy dla Zleceniodawcy.</w:t>
      </w:r>
    </w:p>
    <w:p w14:paraId="2C5C7FBC" w14:textId="77777777" w:rsidR="00C07FA4" w:rsidRPr="00D11124" w:rsidRDefault="00C07FA4" w:rsidP="00D11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124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739D17C0" w14:textId="617F4921" w:rsidR="00C07FA4" w:rsidRPr="00C07FA4" w:rsidRDefault="00C07FA4" w:rsidP="00521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FA4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11124">
        <w:rPr>
          <w:rFonts w:ascii="Times New Roman" w:hAnsi="Times New Roman" w:cs="Times New Roman"/>
          <w:sz w:val="24"/>
          <w:szCs w:val="24"/>
        </w:rPr>
        <w:t>trzech</w:t>
      </w:r>
      <w:r w:rsidRPr="00C07FA4">
        <w:rPr>
          <w:rFonts w:ascii="Times New Roman" w:hAnsi="Times New Roman" w:cs="Times New Roman"/>
          <w:sz w:val="24"/>
          <w:szCs w:val="24"/>
        </w:rPr>
        <w:t xml:space="preserve"> egzemplarzach, </w:t>
      </w:r>
      <w:r w:rsidR="00D11124">
        <w:rPr>
          <w:rFonts w:ascii="Times New Roman" w:hAnsi="Times New Roman" w:cs="Times New Roman"/>
          <w:sz w:val="24"/>
          <w:szCs w:val="24"/>
        </w:rPr>
        <w:t>dwa</w:t>
      </w:r>
      <w:r w:rsidRPr="00C07FA4">
        <w:rPr>
          <w:rFonts w:ascii="Times New Roman" w:hAnsi="Times New Roman" w:cs="Times New Roman"/>
          <w:sz w:val="24"/>
          <w:szCs w:val="24"/>
        </w:rPr>
        <w:t xml:space="preserve"> egzemplarze dla </w:t>
      </w:r>
      <w:r w:rsidR="00D11124">
        <w:rPr>
          <w:rFonts w:ascii="Times New Roman" w:hAnsi="Times New Roman" w:cs="Times New Roman"/>
          <w:sz w:val="24"/>
          <w:szCs w:val="24"/>
        </w:rPr>
        <w:t>Zamawiającego</w:t>
      </w:r>
      <w:r w:rsidRPr="00C07FA4">
        <w:rPr>
          <w:rFonts w:ascii="Times New Roman" w:hAnsi="Times New Roman" w:cs="Times New Roman"/>
          <w:sz w:val="24"/>
          <w:szCs w:val="24"/>
        </w:rPr>
        <w:t>, jeden dla Zleceniobiorcy.</w:t>
      </w:r>
    </w:p>
    <w:p w14:paraId="7DD57A83" w14:textId="77777777" w:rsidR="00D11124" w:rsidRDefault="00D11124" w:rsidP="00C07FA4">
      <w:pPr>
        <w:rPr>
          <w:rFonts w:ascii="Times New Roman" w:hAnsi="Times New Roman" w:cs="Times New Roman"/>
          <w:sz w:val="24"/>
          <w:szCs w:val="24"/>
        </w:rPr>
      </w:pPr>
    </w:p>
    <w:p w14:paraId="3B4CE7E9" w14:textId="77777777" w:rsidR="00D11124" w:rsidRDefault="00D11124" w:rsidP="00C07FA4">
      <w:pPr>
        <w:rPr>
          <w:rFonts w:ascii="Times New Roman" w:hAnsi="Times New Roman" w:cs="Times New Roman"/>
          <w:sz w:val="24"/>
          <w:szCs w:val="24"/>
        </w:rPr>
      </w:pPr>
    </w:p>
    <w:p w14:paraId="65FA0F35" w14:textId="0EA6C5C4" w:rsidR="00E4525E" w:rsidRPr="00C07FA4" w:rsidRDefault="00D11124" w:rsidP="00D111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07FA4" w:rsidRPr="00C07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Zleceniobiorca</w:t>
      </w:r>
    </w:p>
    <w:sectPr w:rsidR="00E4525E" w:rsidRPr="00C0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80"/>
    <w:multiLevelType w:val="hybridMultilevel"/>
    <w:tmpl w:val="4EAA6574"/>
    <w:lvl w:ilvl="0" w:tplc="0415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CF9"/>
    <w:multiLevelType w:val="hybridMultilevel"/>
    <w:tmpl w:val="EB00118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AEF3FB5"/>
    <w:multiLevelType w:val="hybridMultilevel"/>
    <w:tmpl w:val="728E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6691"/>
    <w:multiLevelType w:val="hybridMultilevel"/>
    <w:tmpl w:val="6E761FA4"/>
    <w:lvl w:ilvl="0" w:tplc="21C4D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3D61C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26C2F"/>
    <w:multiLevelType w:val="hybridMultilevel"/>
    <w:tmpl w:val="4E28C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9941AA"/>
    <w:multiLevelType w:val="hybridMultilevel"/>
    <w:tmpl w:val="9784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B259C"/>
    <w:multiLevelType w:val="hybridMultilevel"/>
    <w:tmpl w:val="3BC8E644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74154D3"/>
    <w:multiLevelType w:val="hybridMultilevel"/>
    <w:tmpl w:val="4C68C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D24"/>
    <w:multiLevelType w:val="hybridMultilevel"/>
    <w:tmpl w:val="5116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1ECD"/>
    <w:multiLevelType w:val="hybridMultilevel"/>
    <w:tmpl w:val="6C08EE6C"/>
    <w:lvl w:ilvl="0" w:tplc="2822F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15B"/>
    <w:multiLevelType w:val="hybridMultilevel"/>
    <w:tmpl w:val="125E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3F9A"/>
    <w:multiLevelType w:val="hybridMultilevel"/>
    <w:tmpl w:val="62EA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70DD"/>
    <w:multiLevelType w:val="hybridMultilevel"/>
    <w:tmpl w:val="3A94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66284">
    <w:abstractNumId w:val="1"/>
  </w:num>
  <w:num w:numId="2" w16cid:durableId="144902295">
    <w:abstractNumId w:val="11"/>
  </w:num>
  <w:num w:numId="3" w16cid:durableId="956330975">
    <w:abstractNumId w:val="6"/>
  </w:num>
  <w:num w:numId="4" w16cid:durableId="2034917880">
    <w:abstractNumId w:val="4"/>
  </w:num>
  <w:num w:numId="5" w16cid:durableId="1745299431">
    <w:abstractNumId w:val="12"/>
  </w:num>
  <w:num w:numId="6" w16cid:durableId="1147817266">
    <w:abstractNumId w:val="3"/>
  </w:num>
  <w:num w:numId="7" w16cid:durableId="1140466286">
    <w:abstractNumId w:val="0"/>
  </w:num>
  <w:num w:numId="8" w16cid:durableId="1813401745">
    <w:abstractNumId w:val="9"/>
  </w:num>
  <w:num w:numId="9" w16cid:durableId="100418647">
    <w:abstractNumId w:val="14"/>
  </w:num>
  <w:num w:numId="10" w16cid:durableId="1359969052">
    <w:abstractNumId w:val="5"/>
  </w:num>
  <w:num w:numId="11" w16cid:durableId="877815077">
    <w:abstractNumId w:val="13"/>
  </w:num>
  <w:num w:numId="12" w16cid:durableId="1555316931">
    <w:abstractNumId w:val="10"/>
  </w:num>
  <w:num w:numId="13" w16cid:durableId="98256284">
    <w:abstractNumId w:val="8"/>
  </w:num>
  <w:num w:numId="14" w16cid:durableId="1606422127">
    <w:abstractNumId w:val="7"/>
  </w:num>
  <w:num w:numId="15" w16cid:durableId="1598710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A4"/>
    <w:rsid w:val="000145F6"/>
    <w:rsid w:val="000D1B7B"/>
    <w:rsid w:val="00151586"/>
    <w:rsid w:val="00157E24"/>
    <w:rsid w:val="001E729D"/>
    <w:rsid w:val="00263661"/>
    <w:rsid w:val="002D3171"/>
    <w:rsid w:val="00326D1A"/>
    <w:rsid w:val="003D3E39"/>
    <w:rsid w:val="00431963"/>
    <w:rsid w:val="005214ED"/>
    <w:rsid w:val="0054670F"/>
    <w:rsid w:val="007855B2"/>
    <w:rsid w:val="00916FA3"/>
    <w:rsid w:val="00A0482B"/>
    <w:rsid w:val="00C07FA4"/>
    <w:rsid w:val="00D11124"/>
    <w:rsid w:val="00E138CB"/>
    <w:rsid w:val="00E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AF35"/>
  <w15:chartTrackingRefBased/>
  <w15:docId w15:val="{0929F572-079E-428F-82CC-0400FEB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07FA4"/>
    <w:rPr>
      <w:i/>
      <w:iCs/>
    </w:rPr>
  </w:style>
  <w:style w:type="paragraph" w:customStyle="1" w:styleId="Standard">
    <w:name w:val="Standard"/>
    <w:rsid w:val="00C07FA4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  <w14:ligatures w14:val="none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C07FA4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C07FA4"/>
    <w:pPr>
      <w:spacing w:after="0" w:line="240" w:lineRule="auto"/>
    </w:pPr>
    <w:rPr>
      <w:rFonts w:ascii="Calibri" w:eastAsia="Calibri" w:hAnsi="Calibri" w:cs="Times New Roman"/>
      <w:color w:val="00000A"/>
      <w:kern w:val="0"/>
      <w14:ligatures w14:val="non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C07FA4"/>
    <w:rPr>
      <w:rFonts w:ascii="Calibri" w:eastAsia="Calibri" w:hAnsi="Calibri" w:cs="Times New Roman"/>
      <w:kern w:val="0"/>
      <w14:ligatures w14:val="none"/>
    </w:rPr>
  </w:style>
  <w:style w:type="paragraph" w:customStyle="1" w:styleId="Textbodyindent">
    <w:name w:val="Text body indent"/>
    <w:basedOn w:val="Normalny"/>
    <w:rsid w:val="00A0482B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2D28-E803-428E-9A70-8EE67680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3330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Iwanowice</dc:creator>
  <cp:keywords/>
  <dc:description/>
  <cp:lastModifiedBy>Gmina Iwanowice</cp:lastModifiedBy>
  <cp:revision>8</cp:revision>
  <dcterms:created xsi:type="dcterms:W3CDTF">2023-05-29T07:02:00Z</dcterms:created>
  <dcterms:modified xsi:type="dcterms:W3CDTF">2023-05-29T15:33:00Z</dcterms:modified>
</cp:coreProperties>
</file>